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9152B" w14:textId="47263C2F" w:rsidR="006F03B4" w:rsidRPr="006F03B4" w:rsidRDefault="006F03B4" w:rsidP="005E174E">
      <w:pPr>
        <w:pStyle w:val="Textecourant"/>
        <w:tabs>
          <w:tab w:val="left" w:pos="9639"/>
        </w:tabs>
        <w:rPr>
          <w:b/>
          <w:bCs/>
          <w:color w:val="7F7F7F" w:themeColor="text1" w:themeTint="80"/>
          <w:sz w:val="32"/>
          <w:szCs w:val="32"/>
        </w:rPr>
      </w:pPr>
      <w:r w:rsidRPr="006F03B4">
        <w:rPr>
          <w:b/>
          <w:bCs/>
          <w:noProof/>
          <w:color w:val="7F7F7F" w:themeColor="text1" w:themeTint="80"/>
          <w:sz w:val="32"/>
          <w:szCs w:val="32"/>
        </w:rPr>
        <w:drawing>
          <wp:anchor distT="0" distB="0" distL="114300" distR="114300" simplePos="0" relativeHeight="251823104" behindDoc="1" locked="0" layoutInCell="1" allowOverlap="1" wp14:anchorId="37DE008B" wp14:editId="1A67E620">
            <wp:simplePos x="0" y="0"/>
            <wp:positionH relativeFrom="column">
              <wp:posOffset>7480935</wp:posOffset>
            </wp:positionH>
            <wp:positionV relativeFrom="paragraph">
              <wp:posOffset>0</wp:posOffset>
            </wp:positionV>
            <wp:extent cx="69850" cy="2673350"/>
            <wp:effectExtent l="25400" t="0" r="635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9850" cy="2673350"/>
                    </a:xfrm>
                    <a:prstGeom prst="rect">
                      <a:avLst/>
                    </a:prstGeom>
                    <a:noFill/>
                    <a:ln w="9525">
                      <a:noFill/>
                      <a:miter lim="800000"/>
                      <a:headEnd/>
                      <a:tailEnd/>
                    </a:ln>
                  </pic:spPr>
                </pic:pic>
              </a:graphicData>
            </a:graphic>
          </wp:anchor>
        </w:drawing>
      </w:r>
      <w:r w:rsidR="000978E4">
        <w:rPr>
          <w:b/>
          <w:bCs/>
          <w:color w:val="7F7F7F" w:themeColor="text1" w:themeTint="80"/>
          <w:sz w:val="32"/>
          <w:szCs w:val="32"/>
        </w:rPr>
        <w:t xml:space="preserve">Appel de </w:t>
      </w:r>
      <w:r w:rsidR="006F188C">
        <w:rPr>
          <w:b/>
          <w:bCs/>
          <w:color w:val="7F7F7F" w:themeColor="text1" w:themeTint="80"/>
          <w:sz w:val="32"/>
          <w:szCs w:val="32"/>
        </w:rPr>
        <w:t>propositions</w:t>
      </w:r>
    </w:p>
    <w:p w14:paraId="5F40E44A" w14:textId="255B1491" w:rsidR="00946015" w:rsidRDefault="004002AD" w:rsidP="004002AD">
      <w:pPr>
        <w:pStyle w:val="Titredemploi"/>
      </w:pPr>
      <w:r w:rsidRPr="004002AD">
        <w:t>Chaires de recherche du Canada de niveau</w:t>
      </w:r>
      <w:r w:rsidR="00D67CB5">
        <w:t> </w:t>
      </w:r>
      <w:r w:rsidRPr="004002AD">
        <w:t>1 (</w:t>
      </w:r>
      <w:r w:rsidR="0029451B">
        <w:t>plusieurs</w:t>
      </w:r>
      <w:r w:rsidRPr="004002AD">
        <w:t xml:space="preserve"> domaines) – </w:t>
      </w:r>
      <w:r w:rsidR="00D67CB5">
        <w:t>3</w:t>
      </w:r>
      <w:r w:rsidRPr="004002AD">
        <w:t xml:space="preserve"> postes de professeures ou professeurs </w:t>
      </w:r>
    </w:p>
    <w:p w14:paraId="3A8A3B5D" w14:textId="77777777" w:rsidR="00EE11E4" w:rsidRDefault="00EE11E4" w:rsidP="005E174E">
      <w:pPr>
        <w:pStyle w:val="Titredemploi"/>
        <w:spacing w:before="0" w:after="0"/>
        <w:rPr>
          <w:rStyle w:val="number"/>
          <w:bCs w:val="0"/>
          <w:color w:val="4A4A4A"/>
          <w:sz w:val="22"/>
          <w:szCs w:val="22"/>
          <w:shd w:val="clear" w:color="auto" w:fill="FFFFFF"/>
        </w:rPr>
      </w:pPr>
    </w:p>
    <w:p w14:paraId="13F42610" w14:textId="5DB4F1E8" w:rsidR="00EE11E4" w:rsidRPr="00356B18" w:rsidRDefault="006F188C" w:rsidP="005E174E">
      <w:pPr>
        <w:pStyle w:val="Titredemploi"/>
        <w:spacing w:before="0" w:after="0"/>
        <w:rPr>
          <w:b w:val="0"/>
          <w:color w:val="1D1D1D"/>
          <w:sz w:val="24"/>
          <w:szCs w:val="24"/>
        </w:rPr>
      </w:pPr>
      <w:r w:rsidRPr="00356B18">
        <w:rPr>
          <w:b w:val="0"/>
          <w:noProof/>
          <w:color w:val="1D1D1D"/>
          <w:sz w:val="24"/>
          <w:szCs w:val="24"/>
        </w:rPr>
        <w:drawing>
          <wp:anchor distT="0" distB="0" distL="114300" distR="114300" simplePos="0" relativeHeight="251825152" behindDoc="0" locked="0" layoutInCell="1" allowOverlap="1" wp14:anchorId="302FA879" wp14:editId="094C38B9">
            <wp:simplePos x="0" y="0"/>
            <wp:positionH relativeFrom="margin">
              <wp:posOffset>2962910</wp:posOffset>
            </wp:positionH>
            <wp:positionV relativeFrom="margin">
              <wp:posOffset>1171575</wp:posOffset>
            </wp:positionV>
            <wp:extent cx="3147695" cy="1543050"/>
            <wp:effectExtent l="0" t="0" r="0" b="0"/>
            <wp:wrapSquare wrapText="bothSides"/>
            <wp:docPr id="10461947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94757" name="Image 1"/>
                    <pic:cNvPicPr/>
                  </pic:nvPicPr>
                  <pic:blipFill>
                    <a:blip r:embed="rId9" cstate="print">
                      <a:extLst>
                        <a:ext uri="{28A0092B-C50C-407E-A947-70E740481C1C}">
                          <a14:useLocalDpi xmlns:a14="http://schemas.microsoft.com/office/drawing/2010/main" val="0"/>
                        </a:ext>
                      </a:extLst>
                    </a:blip>
                    <a:srcRect t="13225" b="13225"/>
                    <a:stretch>
                      <a:fillRect/>
                    </a:stretch>
                  </pic:blipFill>
                  <pic:spPr bwMode="auto">
                    <a:xfrm>
                      <a:off x="0" y="0"/>
                      <a:ext cx="3147695" cy="154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11E4" w:rsidRPr="00356B18">
        <w:rPr>
          <w:b w:val="0"/>
          <w:color w:val="1D1D1D"/>
          <w:sz w:val="24"/>
          <w:szCs w:val="24"/>
        </w:rPr>
        <w:t>Offres</w:t>
      </w:r>
      <w:r w:rsidR="00D67CB5" w:rsidRPr="00356B18">
        <w:rPr>
          <w:b w:val="0"/>
          <w:color w:val="1D1D1D"/>
          <w:sz w:val="24"/>
          <w:szCs w:val="24"/>
        </w:rPr>
        <w:t xml:space="preserve"> </w:t>
      </w:r>
      <w:hyperlink r:id="rId10" w:history="1">
        <w:r w:rsidR="00D67CB5" w:rsidRPr="00356B18">
          <w:rPr>
            <w:b w:val="0"/>
            <w:color w:val="1D1D1D"/>
            <w:sz w:val="24"/>
            <w:szCs w:val="24"/>
          </w:rPr>
          <w:t>08237</w:t>
        </w:r>
      </w:hyperlink>
      <w:r w:rsidR="00D67CB5" w:rsidRPr="00356B18">
        <w:rPr>
          <w:b w:val="0"/>
          <w:color w:val="1D1D1D"/>
          <w:sz w:val="24"/>
          <w:szCs w:val="24"/>
        </w:rPr>
        <w:t xml:space="preserve">, </w:t>
      </w:r>
      <w:hyperlink r:id="rId11" w:history="1">
        <w:r w:rsidR="00D67CB5" w:rsidRPr="00356B18">
          <w:rPr>
            <w:b w:val="0"/>
            <w:color w:val="1D1D1D"/>
            <w:sz w:val="24"/>
            <w:szCs w:val="24"/>
          </w:rPr>
          <w:t>0823</w:t>
        </w:r>
        <w:r w:rsidR="00356B18" w:rsidRPr="00356B18">
          <w:rPr>
            <w:b w:val="0"/>
            <w:color w:val="1D1D1D"/>
            <w:sz w:val="24"/>
            <w:szCs w:val="24"/>
          </w:rPr>
          <w:t>8</w:t>
        </w:r>
      </w:hyperlink>
      <w:r w:rsidR="00EE11E4" w:rsidRPr="00356B18">
        <w:rPr>
          <w:b w:val="0"/>
          <w:color w:val="1D1D1D"/>
          <w:sz w:val="24"/>
          <w:szCs w:val="24"/>
        </w:rPr>
        <w:t xml:space="preserve"> </w:t>
      </w:r>
    </w:p>
    <w:p w14:paraId="3C1E6A31" w14:textId="77777777" w:rsidR="00D25353" w:rsidRDefault="000C08B3" w:rsidP="005E174E">
      <w:pPr>
        <w:pStyle w:val="Titredemploi"/>
        <w:spacing w:before="0" w:after="0"/>
        <w:rPr>
          <w:bCs w:val="0"/>
          <w:color w:val="1D1D1D"/>
          <w:sz w:val="24"/>
          <w:szCs w:val="24"/>
        </w:rPr>
      </w:pPr>
      <w:r w:rsidRPr="00356B18">
        <w:rPr>
          <w:bCs w:val="0"/>
          <w:color w:val="1D1D1D"/>
          <w:sz w:val="24"/>
          <w:szCs w:val="24"/>
        </w:rPr>
        <w:t xml:space="preserve">Période d'affichage : </w:t>
      </w:r>
    </w:p>
    <w:p w14:paraId="537C1305" w14:textId="4AD3E5E0" w:rsidR="00EA4A6F" w:rsidRPr="00356B18" w:rsidRDefault="00DD34BF" w:rsidP="005E174E">
      <w:pPr>
        <w:pStyle w:val="Titredemploi"/>
        <w:spacing w:before="0" w:after="0"/>
        <w:rPr>
          <w:bCs w:val="0"/>
          <w:color w:val="1D1D1D"/>
          <w:sz w:val="24"/>
          <w:szCs w:val="24"/>
        </w:rPr>
      </w:pPr>
      <w:r w:rsidRPr="00356B18">
        <w:rPr>
          <w:b w:val="0"/>
          <w:color w:val="1D1D1D"/>
          <w:sz w:val="24"/>
          <w:szCs w:val="24"/>
        </w:rPr>
        <w:t>D</w:t>
      </w:r>
      <w:r w:rsidR="000C08B3" w:rsidRPr="00356B18">
        <w:rPr>
          <w:b w:val="0"/>
          <w:color w:val="1D1D1D"/>
          <w:sz w:val="24"/>
          <w:szCs w:val="24"/>
        </w:rPr>
        <w:t xml:space="preserve">u </w:t>
      </w:r>
      <w:r w:rsidR="00D67CB5" w:rsidRPr="00356B18">
        <w:rPr>
          <w:b w:val="0"/>
          <w:color w:val="1D1D1D"/>
          <w:sz w:val="24"/>
          <w:szCs w:val="24"/>
        </w:rPr>
        <w:t>19</w:t>
      </w:r>
      <w:r w:rsidR="00D25353">
        <w:rPr>
          <w:b w:val="0"/>
          <w:color w:val="1D1D1D"/>
          <w:sz w:val="24"/>
          <w:szCs w:val="24"/>
        </w:rPr>
        <w:t> </w:t>
      </w:r>
      <w:r w:rsidR="00D67CB5" w:rsidRPr="00356B18">
        <w:rPr>
          <w:b w:val="0"/>
          <w:color w:val="1D1D1D"/>
          <w:sz w:val="24"/>
          <w:szCs w:val="24"/>
        </w:rPr>
        <w:t>octobre 2026 au 5</w:t>
      </w:r>
      <w:r w:rsidR="00D25353">
        <w:rPr>
          <w:b w:val="0"/>
          <w:color w:val="1D1D1D"/>
          <w:sz w:val="24"/>
          <w:szCs w:val="24"/>
        </w:rPr>
        <w:t> </w:t>
      </w:r>
      <w:r w:rsidR="00D67CB5" w:rsidRPr="00356B18">
        <w:rPr>
          <w:b w:val="0"/>
          <w:color w:val="1D1D1D"/>
          <w:sz w:val="24"/>
          <w:szCs w:val="24"/>
        </w:rPr>
        <w:t>janvier 2027</w:t>
      </w:r>
      <w:r w:rsidR="000C08B3" w:rsidRPr="00356B18">
        <w:rPr>
          <w:b w:val="0"/>
          <w:color w:val="1D1D1D"/>
          <w:sz w:val="24"/>
          <w:szCs w:val="24"/>
        </w:rPr>
        <w:t xml:space="preserve">, </w:t>
      </w:r>
      <w:r w:rsidR="009A248C" w:rsidRPr="00356B18">
        <w:rPr>
          <w:b w:val="0"/>
          <w:color w:val="1D1D1D"/>
          <w:sz w:val="24"/>
          <w:szCs w:val="24"/>
        </w:rPr>
        <w:t>1</w:t>
      </w:r>
      <w:r w:rsidR="006F188C" w:rsidRPr="00356B18">
        <w:rPr>
          <w:b w:val="0"/>
          <w:color w:val="1D1D1D"/>
          <w:sz w:val="24"/>
          <w:szCs w:val="24"/>
        </w:rPr>
        <w:t>7</w:t>
      </w:r>
      <w:r w:rsidR="009C66E2" w:rsidRPr="00356B18">
        <w:rPr>
          <w:b w:val="0"/>
          <w:color w:val="1D1D1D"/>
          <w:sz w:val="24"/>
          <w:szCs w:val="24"/>
        </w:rPr>
        <w:t> </w:t>
      </w:r>
      <w:r w:rsidR="008416E6" w:rsidRPr="00356B18">
        <w:rPr>
          <w:b w:val="0"/>
          <w:color w:val="1D1D1D"/>
          <w:sz w:val="24"/>
          <w:szCs w:val="24"/>
        </w:rPr>
        <w:t>h</w:t>
      </w:r>
    </w:p>
    <w:p w14:paraId="00D6C3F7" w14:textId="016420A9" w:rsidR="00EA4A6F" w:rsidRDefault="00EA4A6F" w:rsidP="005E174E">
      <w:pPr>
        <w:shd w:val="clear" w:color="auto" w:fill="FFFFFF"/>
        <w:spacing w:after="0" w:line="276" w:lineRule="auto"/>
        <w:ind w:left="-851"/>
        <w:rPr>
          <w:rFonts w:ascii="Arial" w:eastAsia="Times New Roman" w:hAnsi="Arial" w:cs="Arial"/>
          <w:b/>
          <w:bCs/>
          <w:caps/>
          <w:color w:val="4A4A4A"/>
          <w:lang w:eastAsia="fr-CA"/>
        </w:rPr>
      </w:pPr>
    </w:p>
    <w:p w14:paraId="3BC5984C" w14:textId="77777777" w:rsidR="006F188C" w:rsidRDefault="006F188C" w:rsidP="005E174E">
      <w:pPr>
        <w:pStyle w:val="NormalWeb"/>
        <w:shd w:val="clear" w:color="auto" w:fill="FFFFFF"/>
        <w:spacing w:beforeLines="100" w:before="240" w:beforeAutospacing="0" w:afterLines="100" w:after="240" w:afterAutospacing="0" w:line="276" w:lineRule="auto"/>
        <w:ind w:left="-850"/>
        <w:jc w:val="both"/>
        <w:rPr>
          <w:rFonts w:ascii="Arial" w:hAnsi="Arial" w:cs="Arial"/>
          <w:b/>
          <w:bCs/>
          <w:color w:val="4A4A4A"/>
          <w:shd w:val="clear" w:color="auto" w:fill="FFFFFF"/>
        </w:rPr>
      </w:pPr>
    </w:p>
    <w:p w14:paraId="418D8303" w14:textId="77777777" w:rsidR="006F188C" w:rsidRDefault="006F188C" w:rsidP="005E174E">
      <w:pPr>
        <w:pStyle w:val="NormalWeb"/>
        <w:shd w:val="clear" w:color="auto" w:fill="FFFFFF"/>
        <w:spacing w:beforeLines="100" w:before="240" w:beforeAutospacing="0" w:afterLines="100" w:after="240" w:afterAutospacing="0" w:line="276" w:lineRule="auto"/>
        <w:ind w:left="-850"/>
        <w:jc w:val="both"/>
        <w:rPr>
          <w:rFonts w:ascii="Arial" w:hAnsi="Arial" w:cs="Arial"/>
          <w:b/>
          <w:bCs/>
          <w:color w:val="4A4A4A"/>
          <w:shd w:val="clear" w:color="auto" w:fill="FFFFFF"/>
        </w:rPr>
      </w:pPr>
    </w:p>
    <w:p w14:paraId="1BF12D4F" w14:textId="439411FF" w:rsidR="00D67CB5" w:rsidRDefault="00D67CB5" w:rsidP="008321EB">
      <w:pPr>
        <w:pStyle w:val="NormalWeb"/>
        <w:shd w:val="clear" w:color="auto" w:fill="FFFFFF"/>
        <w:spacing w:beforeLines="100" w:before="240" w:afterLines="100" w:after="240" w:line="276" w:lineRule="auto"/>
        <w:ind w:left="-850"/>
        <w:rPr>
          <w:rFonts w:ascii="Arial" w:hAnsi="Arial" w:cs="Arial"/>
          <w:b/>
          <w:bCs/>
          <w:color w:val="4A4A4A"/>
          <w:shd w:val="clear" w:color="auto" w:fill="FFFFFF"/>
        </w:rPr>
      </w:pPr>
      <w:bookmarkStart w:id="0" w:name="_Hlk197097015"/>
      <w:r w:rsidRPr="00D67CB5">
        <w:rPr>
          <w:rFonts w:ascii="Arial" w:hAnsi="Arial" w:cs="Arial"/>
          <w:b/>
          <w:bCs/>
          <w:color w:val="4A4A4A"/>
          <w:shd w:val="clear" w:color="auto" w:fill="FFFFFF"/>
        </w:rPr>
        <w:t xml:space="preserve">Dans le cadre de l'appel de propositions lié au Programme de chaires de recherche du Canada (CRC), l'Université de Sherbrooke (UdeS) sollicite des candidatures afin de pourvoir à </w:t>
      </w:r>
      <w:r w:rsidR="00074302">
        <w:rPr>
          <w:rFonts w:ascii="Arial" w:hAnsi="Arial" w:cs="Arial"/>
          <w:b/>
          <w:bCs/>
          <w:color w:val="4A4A4A"/>
          <w:shd w:val="clear" w:color="auto" w:fill="FFFFFF"/>
        </w:rPr>
        <w:t>2</w:t>
      </w:r>
      <w:r w:rsidR="00FE02CC">
        <w:rPr>
          <w:rFonts w:ascii="Arial" w:hAnsi="Arial" w:cs="Arial"/>
          <w:b/>
          <w:bCs/>
          <w:color w:val="4A4A4A"/>
          <w:shd w:val="clear" w:color="auto" w:fill="FFFFFF"/>
        </w:rPr>
        <w:t> </w:t>
      </w:r>
      <w:r w:rsidRPr="00D67CB5">
        <w:rPr>
          <w:rFonts w:ascii="Arial" w:hAnsi="Arial" w:cs="Arial"/>
          <w:b/>
          <w:bCs/>
          <w:color w:val="4A4A4A"/>
          <w:shd w:val="clear" w:color="auto" w:fill="FFFFFF"/>
        </w:rPr>
        <w:t>postes de professeures ou professeurs appelés à devenir titulaires de CRC de niveau 1</w:t>
      </w:r>
    </w:p>
    <w:bookmarkEnd w:id="0"/>
    <w:p w14:paraId="38440352" w14:textId="17DD41A9" w:rsidR="00D67CB5" w:rsidRDefault="00D67CB5" w:rsidP="00D67CB5">
      <w:pPr>
        <w:pStyle w:val="NormalWeb"/>
        <w:shd w:val="clear" w:color="auto" w:fill="FFFFFF"/>
        <w:spacing w:beforeLines="100" w:before="240" w:afterLines="100" w:after="240" w:line="276" w:lineRule="auto"/>
        <w:ind w:left="-850"/>
        <w:rPr>
          <w:rFonts w:ascii="Arial" w:hAnsi="Arial" w:cs="Arial"/>
          <w:color w:val="4A4A4A"/>
          <w:shd w:val="clear" w:color="auto" w:fill="FFFFFF"/>
        </w:rPr>
      </w:pPr>
      <w:r w:rsidRPr="00D67CB5">
        <w:rPr>
          <w:rFonts w:ascii="Arial" w:hAnsi="Arial" w:cs="Arial"/>
          <w:color w:val="1D1D1D"/>
        </w:rPr>
        <w:t>Le Programme de chaires de recherche du Canada a été établi par le Gouvernement du Canada pour attirer et retenir, notamment, certains des chercheurs et chercheuses les plus accomplis et prometteurs au monde.</w:t>
      </w:r>
      <w:r>
        <w:rPr>
          <w:rFonts w:ascii="Arial" w:hAnsi="Arial" w:cs="Arial"/>
          <w:color w:val="1D1D1D"/>
        </w:rPr>
        <w:t xml:space="preserve"> </w:t>
      </w:r>
      <w:r w:rsidRPr="00D67CB5">
        <w:rPr>
          <w:rFonts w:ascii="Arial" w:hAnsi="Arial" w:cs="Arial"/>
          <w:color w:val="1D1D1D"/>
        </w:rPr>
        <w:t xml:space="preserve">La durée d'une chaire de niveau 1 est de 7 ans, avec possibilité de renouvellement une fois pour un autre mandat de 7 ans. </w:t>
      </w:r>
    </w:p>
    <w:p w14:paraId="14D1D798" w14:textId="77777777" w:rsidR="00356B18" w:rsidRDefault="00356B18" w:rsidP="00356B18">
      <w:pPr>
        <w:pStyle w:val="NormalWeb"/>
        <w:shd w:val="clear" w:color="auto" w:fill="FFFFFF"/>
        <w:spacing w:beforeLines="100" w:before="240" w:afterLines="100" w:after="240" w:line="276" w:lineRule="auto"/>
        <w:ind w:left="-850"/>
        <w:rPr>
          <w:rFonts w:ascii="Arial" w:hAnsi="Arial" w:cs="Arial"/>
          <w:color w:val="4A4A4A"/>
          <w:shd w:val="clear" w:color="auto" w:fill="FFFFFF"/>
        </w:rPr>
      </w:pPr>
      <w:r w:rsidRPr="00D67CB5">
        <w:rPr>
          <w:rFonts w:ascii="Arial" w:hAnsi="Arial" w:cs="Arial"/>
          <w:color w:val="4A4A4A"/>
          <w:shd w:val="clear" w:color="auto" w:fill="FFFFFF"/>
        </w:rPr>
        <w:t>Parmi les facultés participantes, le rattachement facultaire sera déterminé en fonction de l'expertise et de l'orientation du programme de recherche de la personne candidate.</w:t>
      </w:r>
    </w:p>
    <w:p w14:paraId="5148AF78" w14:textId="06D71DAC" w:rsidR="00356B18" w:rsidRDefault="00356B18" w:rsidP="00356B18">
      <w:pPr>
        <w:pStyle w:val="NormalWeb"/>
        <w:shd w:val="clear" w:color="auto" w:fill="FFFFFF"/>
        <w:spacing w:beforeLines="100" w:before="240" w:afterLines="100" w:after="240" w:line="276" w:lineRule="auto"/>
        <w:ind w:left="-850"/>
        <w:rPr>
          <w:rFonts w:ascii="Arial" w:hAnsi="Arial" w:cs="Arial"/>
          <w:color w:val="4A4A4A"/>
          <w:shd w:val="clear" w:color="auto" w:fill="FFFFFF"/>
        </w:rPr>
      </w:pPr>
      <w:r w:rsidRPr="00D67CB5">
        <w:rPr>
          <w:rFonts w:ascii="Arial" w:hAnsi="Arial" w:cs="Arial"/>
          <w:color w:val="4A4A4A"/>
          <w:shd w:val="clear" w:color="auto" w:fill="FFFFFF"/>
        </w:rPr>
        <w:t xml:space="preserve">La proposition de CRC devra s'inscrire dans l'un des </w:t>
      </w:r>
      <w:hyperlink r:id="rId12" w:history="1">
        <w:r w:rsidRPr="00FE02CC">
          <w:rPr>
            <w:rStyle w:val="Lienhypertexte"/>
            <w:rFonts w:ascii="Arial" w:hAnsi="Arial" w:cs="Arial"/>
            <w:color w:val="00B050"/>
            <w:shd w:val="clear" w:color="auto" w:fill="FFFFFF"/>
          </w:rPr>
          <w:t>thèmes fédérateurs</w:t>
        </w:r>
      </w:hyperlink>
      <w:r w:rsidRPr="00D67CB5">
        <w:rPr>
          <w:rFonts w:ascii="Arial" w:hAnsi="Arial" w:cs="Arial"/>
          <w:color w:val="4A4A4A"/>
          <w:shd w:val="clear" w:color="auto" w:fill="FFFFFF"/>
        </w:rPr>
        <w:t xml:space="preserve"> </w:t>
      </w:r>
      <w:r w:rsidR="00FE02CC">
        <w:rPr>
          <w:rFonts w:ascii="Arial" w:hAnsi="Arial" w:cs="Arial"/>
          <w:color w:val="4A4A4A"/>
          <w:shd w:val="clear" w:color="auto" w:fill="FFFFFF"/>
        </w:rPr>
        <w:t>identifiés l’offre visée</w:t>
      </w:r>
      <w:r w:rsidRPr="00D67CB5">
        <w:rPr>
          <w:rFonts w:ascii="Arial" w:hAnsi="Arial" w:cs="Arial"/>
          <w:color w:val="4A4A4A"/>
          <w:shd w:val="clear" w:color="auto" w:fill="FFFFFF"/>
        </w:rPr>
        <w:t>. </w:t>
      </w:r>
      <w:r w:rsidRPr="00D67CB5">
        <w:rPr>
          <w:rFonts w:ascii="Arial" w:hAnsi="Arial" w:cs="Arial"/>
          <w:b/>
          <w:bCs/>
          <w:color w:val="4A4A4A"/>
          <w:shd w:val="clear" w:color="auto" w:fill="FFFFFF"/>
        </w:rPr>
        <w:t>Seules les candidatures en provenance des groupes désignés identifiés par l'UdeS pourront être retenues. </w:t>
      </w:r>
    </w:p>
    <w:p w14:paraId="739BE84B" w14:textId="77777777" w:rsidR="00D67CB5" w:rsidRDefault="00D67CB5" w:rsidP="00D67CB5">
      <w:pPr>
        <w:pStyle w:val="NormalWeb"/>
        <w:shd w:val="clear" w:color="auto" w:fill="FFFFFF"/>
        <w:spacing w:beforeLines="100" w:before="240" w:afterLines="100" w:after="240" w:line="276" w:lineRule="auto"/>
        <w:ind w:left="-850"/>
        <w:rPr>
          <w:rFonts w:ascii="Arial" w:hAnsi="Arial" w:cs="Arial"/>
          <w:color w:val="4A4A4A"/>
          <w:shd w:val="clear" w:color="auto" w:fill="FFFFFF"/>
        </w:rPr>
      </w:pPr>
      <w:r w:rsidRPr="00D67CB5">
        <w:rPr>
          <w:rFonts w:ascii="Arial" w:hAnsi="Arial" w:cs="Arial"/>
          <w:color w:val="4A4A4A"/>
          <w:shd w:val="clear" w:color="auto" w:fill="FFFFFF"/>
        </w:rPr>
        <w:t>Les personnes candidates à une chaire de niveau 1 doivent être des professeures ou professeurs titulaires ou des professeures ou professeurs agrégés dont on s'attend à ce qu'elles ou ils deviennent des professeures ou professeurs titulaires dans les deux ans suivant la mise en candidature. Si elles sont issues d'un autre secteur que le secteur universitaire, les personnes candidates doivent posséder les qualifications nécessaires pour pouvoir être nommées à ces niveaux.</w:t>
      </w:r>
    </w:p>
    <w:p w14:paraId="47EB3BBE" w14:textId="6F7E2E5C" w:rsidR="003517E3" w:rsidRPr="00FE02CC" w:rsidRDefault="00FE02CC" w:rsidP="00FE02CC">
      <w:pPr>
        <w:pStyle w:val="NormalWeb"/>
        <w:numPr>
          <w:ilvl w:val="0"/>
          <w:numId w:val="27"/>
        </w:numPr>
        <w:shd w:val="clear" w:color="auto" w:fill="FFFFFF"/>
        <w:spacing w:beforeLines="100" w:before="240" w:afterLines="100" w:after="240" w:line="276" w:lineRule="auto"/>
        <w:rPr>
          <w:rStyle w:val="Lienhypertexte"/>
          <w:rFonts w:ascii="Arial" w:hAnsi="Arial" w:cs="Arial"/>
          <w:b/>
          <w:bCs/>
          <w:color w:val="007C52"/>
          <w:u w:val="none"/>
          <w:lang w:val="en-US"/>
        </w:rPr>
      </w:pPr>
      <w:hyperlink r:id="rId13" w:history="1">
        <w:r w:rsidRPr="00FE02CC">
          <w:rPr>
            <w:rStyle w:val="Lienhypertexte"/>
            <w:rFonts w:ascii="Arial" w:hAnsi="Arial" w:cs="Arial"/>
            <w:b/>
            <w:bCs/>
            <w:color w:val="007C52"/>
            <w:u w:val="none"/>
            <w:lang w:val="en-US"/>
          </w:rPr>
          <w:t>OFFRE</w:t>
        </w:r>
        <w:r w:rsidR="00D67CB5" w:rsidRPr="00FE02CC">
          <w:rPr>
            <w:rStyle w:val="Lienhypertexte"/>
            <w:rFonts w:ascii="Arial" w:hAnsi="Arial" w:cs="Arial"/>
            <w:b/>
            <w:bCs/>
            <w:color w:val="007C52"/>
            <w:u w:val="none"/>
            <w:lang w:val="en-US"/>
          </w:rPr>
          <w:t xml:space="preserve"> 08237</w:t>
        </w:r>
      </w:hyperlink>
      <w:r w:rsidR="00D67CB5" w:rsidRPr="00FE02CC">
        <w:rPr>
          <w:rStyle w:val="Lienhypertexte"/>
          <w:rFonts w:ascii="Arial" w:hAnsi="Arial" w:cs="Arial"/>
          <w:b/>
          <w:bCs/>
          <w:color w:val="007C52"/>
          <w:u w:val="none"/>
          <w:lang w:val="en-US"/>
        </w:rPr>
        <w:t xml:space="preserve"> </w:t>
      </w:r>
      <w:r w:rsidR="00356B18" w:rsidRPr="00FE02CC">
        <w:rPr>
          <w:rFonts w:ascii="Arial" w:hAnsi="Arial" w:cs="Arial"/>
          <w:b/>
          <w:bCs/>
          <w:color w:val="1D1D1D"/>
          <w:lang w:val="en-US"/>
        </w:rPr>
        <w:t>(</w:t>
      </w:r>
      <w:hyperlink r:id="rId14" w:tgtFrame="_blank" w:history="1">
        <w:r w:rsidR="00356B18" w:rsidRPr="00FE02CC">
          <w:rPr>
            <w:rStyle w:val="Lienhypertexte"/>
            <w:rFonts w:ascii="Arial" w:hAnsi="Arial" w:cs="Arial"/>
            <w:b/>
            <w:bCs/>
            <w:lang w:val="en-US"/>
          </w:rPr>
          <w:t>ENGLISH VERSION</w:t>
        </w:r>
      </w:hyperlink>
      <w:r w:rsidR="00356B18" w:rsidRPr="00FE02CC">
        <w:rPr>
          <w:rFonts w:ascii="Arial" w:hAnsi="Arial" w:cs="Arial"/>
          <w:b/>
          <w:bCs/>
          <w:color w:val="4A4A4A"/>
          <w:shd w:val="clear" w:color="auto" w:fill="FFFFFF"/>
          <w:lang w:val="en-US"/>
        </w:rPr>
        <w:t>)</w:t>
      </w:r>
    </w:p>
    <w:p w14:paraId="6A699A8E" w14:textId="4D6A53DE" w:rsidR="00D67CB5" w:rsidRDefault="00D67CB5" w:rsidP="00356B18">
      <w:pPr>
        <w:numPr>
          <w:ilvl w:val="0"/>
          <w:numId w:val="25"/>
        </w:numPr>
        <w:spacing w:before="100" w:beforeAutospacing="1" w:after="100" w:afterAutospacing="1" w:line="360" w:lineRule="atLeast"/>
        <w:rPr>
          <w:rFonts w:ascii="Arial" w:eastAsia="Times New Roman" w:hAnsi="Arial" w:cs="Arial"/>
          <w:color w:val="1D1D1D"/>
        </w:rPr>
      </w:pPr>
      <w:r>
        <w:rPr>
          <w:rFonts w:ascii="Arial" w:eastAsia="Times New Roman" w:hAnsi="Arial" w:cs="Arial"/>
          <w:color w:val="1D1D1D"/>
        </w:rPr>
        <w:t>Groupe</w:t>
      </w:r>
      <w:r w:rsidR="00356B18">
        <w:rPr>
          <w:rFonts w:ascii="Arial" w:eastAsia="Times New Roman" w:hAnsi="Arial" w:cs="Arial"/>
          <w:color w:val="1D1D1D"/>
        </w:rPr>
        <w:t>s</w:t>
      </w:r>
      <w:r>
        <w:rPr>
          <w:rFonts w:ascii="Arial" w:eastAsia="Times New Roman" w:hAnsi="Arial" w:cs="Arial"/>
          <w:color w:val="1D1D1D"/>
        </w:rPr>
        <w:t xml:space="preserve"> désigné</w:t>
      </w:r>
      <w:r w:rsidR="00356B18">
        <w:rPr>
          <w:rFonts w:ascii="Arial" w:eastAsia="Times New Roman" w:hAnsi="Arial" w:cs="Arial"/>
          <w:color w:val="1D1D1D"/>
        </w:rPr>
        <w:t>s</w:t>
      </w:r>
      <w:r>
        <w:rPr>
          <w:rFonts w:ascii="Arial" w:eastAsia="Times New Roman" w:hAnsi="Arial" w:cs="Arial"/>
          <w:color w:val="1D1D1D"/>
        </w:rPr>
        <w:t xml:space="preserve"> : </w:t>
      </w:r>
      <w:r>
        <w:rPr>
          <w:rFonts w:ascii="Arial" w:eastAsia="Times New Roman" w:hAnsi="Arial" w:cs="Arial"/>
          <w:b/>
          <w:bCs/>
          <w:color w:val="1D1D1D"/>
        </w:rPr>
        <w:t>Femmes et groupes en quête d'équité de genre </w:t>
      </w:r>
      <w:r>
        <w:rPr>
          <w:rFonts w:ascii="Arial" w:eastAsia="Times New Roman" w:hAnsi="Arial" w:cs="Arial"/>
          <w:color w:val="1D1D1D"/>
        </w:rPr>
        <w:t>(personnes trans, ayant un genre fluide, non binaires ou bispirituelles)</w:t>
      </w:r>
    </w:p>
    <w:p w14:paraId="2A0F13A7" w14:textId="77777777" w:rsidR="00356B18" w:rsidRPr="00356B18" w:rsidRDefault="00D67CB5" w:rsidP="00356B18">
      <w:pPr>
        <w:numPr>
          <w:ilvl w:val="0"/>
          <w:numId w:val="25"/>
        </w:numPr>
        <w:spacing w:before="100" w:beforeAutospacing="1" w:after="100" w:afterAutospacing="1" w:line="276" w:lineRule="auto"/>
        <w:rPr>
          <w:b/>
        </w:rPr>
      </w:pPr>
      <w:r w:rsidRPr="00356B18">
        <w:rPr>
          <w:rFonts w:ascii="Arial" w:eastAsia="Times New Roman" w:hAnsi="Arial" w:cs="Arial"/>
          <w:color w:val="1D1D1D"/>
        </w:rPr>
        <w:t>Facultés participantes (3) : Faculté de génie, Faculté de médecine et des sciences de la santé et Faculté des sciences</w:t>
      </w:r>
    </w:p>
    <w:p w14:paraId="25BEAC39" w14:textId="05826DD9" w:rsidR="007B3515" w:rsidRPr="007B3515" w:rsidRDefault="00D67CB5" w:rsidP="007B3515">
      <w:pPr>
        <w:numPr>
          <w:ilvl w:val="0"/>
          <w:numId w:val="25"/>
        </w:numPr>
        <w:spacing w:before="100" w:beforeAutospacing="1" w:after="100" w:afterAutospacing="1" w:line="276" w:lineRule="auto"/>
        <w:rPr>
          <w:rFonts w:ascii="Arial" w:hAnsi="Arial" w:cs="Arial"/>
          <w:b/>
        </w:rPr>
      </w:pPr>
      <w:r w:rsidRPr="00356B18">
        <w:rPr>
          <w:rFonts w:ascii="Arial" w:eastAsia="Times New Roman" w:hAnsi="Arial" w:cs="Arial"/>
          <w:bCs/>
          <w:color w:val="1D1D1D"/>
        </w:rPr>
        <w:t>Thèmes fédérateurs (5) : Innovations technologiques et sciences quantiques; Action climatique et biodiversité; Santé durable; Vieillissement de la population; Formation des générations</w:t>
      </w:r>
    </w:p>
    <w:p w14:paraId="23012680" w14:textId="7E2EC866" w:rsidR="007B3515" w:rsidRDefault="007B3515" w:rsidP="007B3515">
      <w:pPr>
        <w:pStyle w:val="Titrerubrique"/>
        <w:spacing w:line="276" w:lineRule="auto"/>
        <w:rPr>
          <w:b w:val="0"/>
          <w:color w:val="4A4A4A"/>
          <w:shd w:val="clear" w:color="auto" w:fill="FFFFFF"/>
        </w:rPr>
      </w:pPr>
      <w:r>
        <w:rPr>
          <w:b w:val="0"/>
          <w:color w:val="4A4A4A"/>
          <w:shd w:val="clear" w:color="auto" w:fill="FFFFFF"/>
        </w:rPr>
        <w:t>Lien pour accéder à la d</w:t>
      </w:r>
      <w:r w:rsidRPr="00E748B9">
        <w:rPr>
          <w:b w:val="0"/>
          <w:color w:val="4A4A4A"/>
          <w:shd w:val="clear" w:color="auto" w:fill="FFFFFF"/>
        </w:rPr>
        <w:t xml:space="preserve">escription complète </w:t>
      </w:r>
      <w:r>
        <w:rPr>
          <w:b w:val="0"/>
          <w:color w:val="4A4A4A"/>
          <w:shd w:val="clear" w:color="auto" w:fill="FFFFFF"/>
        </w:rPr>
        <w:t>et soumettre sa proposition</w:t>
      </w:r>
      <w:r w:rsidRPr="00E748B9">
        <w:rPr>
          <w:b w:val="0"/>
          <w:color w:val="4A4A4A"/>
          <w:shd w:val="clear" w:color="auto" w:fill="FFFFFF"/>
        </w:rPr>
        <w:t xml:space="preserve"> en ligne :</w:t>
      </w:r>
    </w:p>
    <w:p w14:paraId="57E97B52" w14:textId="03AE7E76" w:rsidR="007B3515" w:rsidRPr="007B3515" w:rsidRDefault="007B3515" w:rsidP="007B3515">
      <w:pPr>
        <w:pStyle w:val="Titrerubrique"/>
        <w:spacing w:line="276" w:lineRule="auto"/>
        <w:rPr>
          <w:b w:val="0"/>
          <w:color w:val="00B050"/>
          <w:shd w:val="clear" w:color="auto" w:fill="FFFFFF"/>
        </w:rPr>
      </w:pPr>
      <w:hyperlink r:id="rId15" w:history="1">
        <w:r w:rsidRPr="007B3515">
          <w:rPr>
            <w:rStyle w:val="Lienhypertexte"/>
            <w:b w:val="0"/>
            <w:color w:val="00B050"/>
            <w:shd w:val="clear" w:color="auto" w:fill="FFFFFF"/>
          </w:rPr>
          <w:t>https://www.usherbrooke.ca/emplois/offre/no/08237</w:t>
        </w:r>
      </w:hyperlink>
    </w:p>
    <w:p w14:paraId="514A775D" w14:textId="77777777" w:rsidR="007B3515" w:rsidRPr="007B3515" w:rsidRDefault="007B3515" w:rsidP="007B3515">
      <w:pPr>
        <w:pStyle w:val="Titrerubrique"/>
        <w:spacing w:line="276" w:lineRule="auto"/>
        <w:rPr>
          <w:b w:val="0"/>
          <w:color w:val="4A4A4A"/>
          <w:shd w:val="clear" w:color="auto" w:fill="FFFFFF"/>
        </w:rPr>
      </w:pPr>
    </w:p>
    <w:p w14:paraId="33908EEF" w14:textId="78B3F8B0" w:rsidR="00356B18" w:rsidRPr="00356B18" w:rsidRDefault="00FE02CC" w:rsidP="00FE02CC">
      <w:pPr>
        <w:pStyle w:val="NormalWeb"/>
        <w:numPr>
          <w:ilvl w:val="0"/>
          <w:numId w:val="27"/>
        </w:numPr>
        <w:shd w:val="clear" w:color="auto" w:fill="FFFFFF"/>
        <w:spacing w:beforeLines="100" w:before="240" w:afterLines="100" w:after="240" w:line="276" w:lineRule="auto"/>
        <w:rPr>
          <w:rStyle w:val="Lienhypertexte"/>
          <w:rFonts w:ascii="Arial" w:hAnsi="Arial" w:cs="Arial"/>
          <w:b/>
          <w:bCs/>
          <w:color w:val="007C52"/>
          <w:u w:val="none"/>
        </w:rPr>
      </w:pPr>
      <w:hyperlink r:id="rId16" w:history="1">
        <w:r>
          <w:rPr>
            <w:rStyle w:val="Lienhypertexte"/>
            <w:rFonts w:ascii="Arial" w:hAnsi="Arial" w:cs="Arial"/>
            <w:b/>
            <w:bCs/>
            <w:color w:val="007C52"/>
            <w:u w:val="none"/>
          </w:rPr>
          <w:t>OFFRE</w:t>
        </w:r>
        <w:r w:rsidR="00356B18" w:rsidRPr="00356B18">
          <w:rPr>
            <w:rStyle w:val="Lienhypertexte"/>
            <w:rFonts w:ascii="Arial" w:hAnsi="Arial" w:cs="Arial"/>
            <w:b/>
            <w:bCs/>
            <w:color w:val="007C52"/>
            <w:u w:val="none"/>
          </w:rPr>
          <w:t xml:space="preserve"> 08238</w:t>
        </w:r>
      </w:hyperlink>
      <w:r w:rsidR="00356B18" w:rsidRPr="00356B18">
        <w:rPr>
          <w:rStyle w:val="Lienhypertexte"/>
          <w:rFonts w:ascii="Arial" w:hAnsi="Arial" w:cs="Arial"/>
          <w:b/>
          <w:bCs/>
          <w:color w:val="007C52"/>
          <w:u w:val="none"/>
        </w:rPr>
        <w:t xml:space="preserve"> </w:t>
      </w:r>
      <w:r w:rsidR="00356B18" w:rsidRPr="00356B18">
        <w:rPr>
          <w:rFonts w:ascii="Arial" w:hAnsi="Arial" w:cs="Arial"/>
          <w:color w:val="1D1D1D"/>
        </w:rPr>
        <w:t>(</w:t>
      </w:r>
      <w:hyperlink r:id="rId17" w:tgtFrame="_blank" w:history="1">
        <w:r w:rsidR="00356B18" w:rsidRPr="00356B18">
          <w:rPr>
            <w:rStyle w:val="Lienhypertexte"/>
            <w:rFonts w:ascii="Arial" w:hAnsi="Arial" w:cs="Arial"/>
            <w:b/>
            <w:bCs/>
          </w:rPr>
          <w:t>ENGLISH VERSION</w:t>
        </w:r>
      </w:hyperlink>
      <w:r w:rsidR="00356B18" w:rsidRPr="00356B18">
        <w:rPr>
          <w:rFonts w:ascii="Arial" w:hAnsi="Arial" w:cs="Arial"/>
          <w:color w:val="4A4A4A"/>
          <w:shd w:val="clear" w:color="auto" w:fill="FFFFFF"/>
        </w:rPr>
        <w:t>)</w:t>
      </w:r>
    </w:p>
    <w:p w14:paraId="05429205" w14:textId="77777777" w:rsidR="00356B18" w:rsidRPr="00356B18" w:rsidRDefault="00356B18" w:rsidP="00356B18">
      <w:pPr>
        <w:numPr>
          <w:ilvl w:val="0"/>
          <w:numId w:val="25"/>
        </w:numPr>
        <w:spacing w:before="100" w:beforeAutospacing="1" w:after="100" w:afterAutospacing="1" w:line="360" w:lineRule="atLeast"/>
        <w:rPr>
          <w:rFonts w:ascii="Arial" w:eastAsia="Times New Roman" w:hAnsi="Arial" w:cs="Arial"/>
          <w:color w:val="1D1D1D"/>
        </w:rPr>
      </w:pPr>
      <w:r w:rsidRPr="00356B18">
        <w:rPr>
          <w:rFonts w:ascii="Arial" w:eastAsia="Times New Roman" w:hAnsi="Arial" w:cs="Arial"/>
          <w:color w:val="1D1D1D"/>
        </w:rPr>
        <w:t xml:space="preserve">Groupes désignés : </w:t>
      </w:r>
      <w:r w:rsidRPr="00356B18">
        <w:rPr>
          <w:rFonts w:ascii="Arial" w:eastAsia="Times New Roman" w:hAnsi="Arial" w:cs="Arial"/>
          <w:b/>
          <w:bCs/>
          <w:color w:val="1D1D1D"/>
        </w:rPr>
        <w:t>Femmes et groupes en quête d'équité de genre </w:t>
      </w:r>
      <w:r w:rsidRPr="00356B18">
        <w:rPr>
          <w:rFonts w:ascii="Arial" w:eastAsia="Times New Roman" w:hAnsi="Arial" w:cs="Arial"/>
          <w:color w:val="1D1D1D"/>
        </w:rPr>
        <w:t>(personnes trans, ayant un genre fluide, non binaires ou bispirituelles)</w:t>
      </w:r>
    </w:p>
    <w:p w14:paraId="2F336FD3" w14:textId="77777777" w:rsidR="00356B18" w:rsidRPr="00356B18" w:rsidRDefault="00356B18" w:rsidP="00356B18">
      <w:pPr>
        <w:numPr>
          <w:ilvl w:val="0"/>
          <w:numId w:val="25"/>
        </w:numPr>
        <w:spacing w:before="100" w:beforeAutospacing="1" w:after="100" w:afterAutospacing="1" w:line="360" w:lineRule="atLeast"/>
        <w:rPr>
          <w:rFonts w:ascii="Arial" w:eastAsia="Times New Roman" w:hAnsi="Arial" w:cs="Arial"/>
          <w:color w:val="1D1D1D"/>
        </w:rPr>
      </w:pPr>
      <w:r w:rsidRPr="00356B18">
        <w:rPr>
          <w:rFonts w:ascii="Arial" w:eastAsia="Times New Roman" w:hAnsi="Arial" w:cs="Arial"/>
          <w:color w:val="1D1D1D"/>
        </w:rPr>
        <w:t>Facultés participantes (4) : Faculté d'éducation, Faculté de génie, Faculté de médecine et des sciences de la santé et Faculté des sciences</w:t>
      </w:r>
    </w:p>
    <w:p w14:paraId="1C9A77F0" w14:textId="55DA3516" w:rsidR="00356B18" w:rsidRPr="00356B18" w:rsidRDefault="00356B18" w:rsidP="00356B18">
      <w:pPr>
        <w:numPr>
          <w:ilvl w:val="0"/>
          <w:numId w:val="25"/>
        </w:numPr>
        <w:spacing w:before="100" w:beforeAutospacing="1" w:after="100" w:afterAutospacing="1" w:line="360" w:lineRule="atLeast"/>
        <w:rPr>
          <w:rFonts w:ascii="Arial" w:eastAsia="Times New Roman" w:hAnsi="Arial" w:cs="Arial"/>
          <w:color w:val="1D1D1D"/>
        </w:rPr>
      </w:pPr>
      <w:r w:rsidRPr="00356B18">
        <w:rPr>
          <w:rFonts w:ascii="Arial" w:eastAsia="Times New Roman" w:hAnsi="Arial" w:cs="Arial"/>
          <w:color w:val="1D1D1D"/>
        </w:rPr>
        <w:t>Thèmes fédérateurs (3) : Santé durable; Vieillissement de la population; Formation des générations</w:t>
      </w:r>
    </w:p>
    <w:p w14:paraId="32BD7553" w14:textId="68A30A1C" w:rsidR="007B3515" w:rsidRDefault="007B3515" w:rsidP="007B3515">
      <w:pPr>
        <w:pStyle w:val="Titrerubrique"/>
        <w:spacing w:line="276" w:lineRule="auto"/>
        <w:rPr>
          <w:b w:val="0"/>
          <w:color w:val="4A4A4A"/>
          <w:shd w:val="clear" w:color="auto" w:fill="FFFFFF"/>
        </w:rPr>
      </w:pPr>
      <w:r>
        <w:rPr>
          <w:b w:val="0"/>
          <w:color w:val="4A4A4A"/>
          <w:shd w:val="clear" w:color="auto" w:fill="FFFFFF"/>
        </w:rPr>
        <w:t>Lien pour accéder à la d</w:t>
      </w:r>
      <w:r w:rsidRPr="00E748B9">
        <w:rPr>
          <w:b w:val="0"/>
          <w:color w:val="4A4A4A"/>
          <w:shd w:val="clear" w:color="auto" w:fill="FFFFFF"/>
        </w:rPr>
        <w:t xml:space="preserve">escription complète </w:t>
      </w:r>
      <w:r>
        <w:rPr>
          <w:b w:val="0"/>
          <w:color w:val="4A4A4A"/>
          <w:shd w:val="clear" w:color="auto" w:fill="FFFFFF"/>
        </w:rPr>
        <w:t>et soumettre sa proposition</w:t>
      </w:r>
      <w:r w:rsidRPr="00E748B9">
        <w:rPr>
          <w:b w:val="0"/>
          <w:color w:val="4A4A4A"/>
          <w:shd w:val="clear" w:color="auto" w:fill="FFFFFF"/>
        </w:rPr>
        <w:t xml:space="preserve"> en ligne :</w:t>
      </w:r>
    </w:p>
    <w:p w14:paraId="4813110F" w14:textId="7BE60235" w:rsidR="007B3515" w:rsidRPr="007B3515" w:rsidRDefault="007B3515" w:rsidP="007B3515">
      <w:pPr>
        <w:pStyle w:val="Titrerubrique"/>
        <w:spacing w:line="276" w:lineRule="auto"/>
        <w:rPr>
          <w:b w:val="0"/>
          <w:color w:val="00B050"/>
          <w:shd w:val="clear" w:color="auto" w:fill="FFFFFF"/>
        </w:rPr>
      </w:pPr>
      <w:hyperlink r:id="rId18" w:history="1">
        <w:r w:rsidRPr="007B3515">
          <w:rPr>
            <w:rStyle w:val="Lienhypertexte"/>
            <w:b w:val="0"/>
            <w:color w:val="00B050"/>
            <w:shd w:val="clear" w:color="auto" w:fill="FFFFFF"/>
          </w:rPr>
          <w:t>https://www.usherbrooke.ca/emplois/offre/no/08238</w:t>
        </w:r>
      </w:hyperlink>
    </w:p>
    <w:p w14:paraId="5815C027" w14:textId="77777777" w:rsidR="007B3515" w:rsidRPr="007B3515" w:rsidRDefault="007B3515" w:rsidP="007B3515">
      <w:pPr>
        <w:pStyle w:val="Titrerubrique"/>
        <w:spacing w:line="276" w:lineRule="auto"/>
        <w:rPr>
          <w:b w:val="0"/>
          <w:color w:val="4A4A4A"/>
          <w:shd w:val="clear" w:color="auto" w:fill="FFFFFF"/>
        </w:rPr>
      </w:pPr>
    </w:p>
    <w:p w14:paraId="704C6E51" w14:textId="120115DC" w:rsidR="00227039" w:rsidRDefault="00453FEA" w:rsidP="005E174E">
      <w:pPr>
        <w:pStyle w:val="Titrerubrique"/>
        <w:spacing w:line="276" w:lineRule="auto"/>
        <w:rPr>
          <w:rStyle w:val="lev"/>
          <w:b/>
          <w:bCs w:val="0"/>
        </w:rPr>
      </w:pPr>
      <w:r w:rsidRPr="00856061">
        <w:rPr>
          <w:rStyle w:val="lev"/>
          <w:b/>
          <w:bCs w:val="0"/>
        </w:rPr>
        <w:t>RÉCEPTION DES CANDIDATURES</w:t>
      </w:r>
    </w:p>
    <w:p w14:paraId="5C09620F" w14:textId="581B10D6" w:rsidR="00F76EA3" w:rsidRDefault="00F76EA3" w:rsidP="005E174E">
      <w:pPr>
        <w:pStyle w:val="Titrerubrique"/>
        <w:spacing w:before="0" w:after="0" w:line="276" w:lineRule="auto"/>
        <w:ind w:left="-850"/>
        <w:rPr>
          <w:b w:val="0"/>
          <w:bCs/>
          <w:color w:val="4A4A4A"/>
          <w:shd w:val="clear" w:color="auto" w:fill="FFFFFF"/>
        </w:rPr>
      </w:pPr>
      <w:bookmarkStart w:id="1" w:name="_Hlk183521280"/>
      <w:r w:rsidRPr="00F76EA3">
        <w:rPr>
          <w:b w:val="0"/>
          <w:color w:val="4A4A4A"/>
          <w:shd w:val="clear" w:color="auto" w:fill="FFFFFF"/>
        </w:rPr>
        <w:t>La date limite pour soumettre sa candidature est le </w:t>
      </w:r>
      <w:r w:rsidR="00356B18" w:rsidRPr="00356B18">
        <w:rPr>
          <w:bCs/>
          <w:color w:val="4A4A4A"/>
          <w:shd w:val="clear" w:color="auto" w:fill="FFFFFF"/>
        </w:rPr>
        <w:t>MARDI 5</w:t>
      </w:r>
      <w:r w:rsidR="007B3515">
        <w:rPr>
          <w:bCs/>
          <w:color w:val="4A4A4A"/>
          <w:shd w:val="clear" w:color="auto" w:fill="FFFFFF"/>
        </w:rPr>
        <w:t> </w:t>
      </w:r>
      <w:r w:rsidR="00356B18" w:rsidRPr="00356B18">
        <w:rPr>
          <w:bCs/>
          <w:color w:val="4A4A4A"/>
          <w:shd w:val="clear" w:color="auto" w:fill="FFFFFF"/>
        </w:rPr>
        <w:t>JANVIER 2027, À 17</w:t>
      </w:r>
      <w:r w:rsidR="007B3515">
        <w:rPr>
          <w:bCs/>
          <w:color w:val="4A4A4A"/>
          <w:shd w:val="clear" w:color="auto" w:fill="FFFFFF"/>
        </w:rPr>
        <w:t> </w:t>
      </w:r>
      <w:r w:rsidR="00356B18" w:rsidRPr="00356B18">
        <w:rPr>
          <w:bCs/>
          <w:color w:val="4A4A4A"/>
          <w:shd w:val="clear" w:color="auto" w:fill="FFFFFF"/>
        </w:rPr>
        <w:t xml:space="preserve">h. </w:t>
      </w:r>
      <w:r w:rsidR="0085578F">
        <w:rPr>
          <w:b w:val="0"/>
          <w:bCs/>
          <w:color w:val="4A4A4A"/>
          <w:shd w:val="clear" w:color="auto" w:fill="FFFFFF"/>
        </w:rPr>
        <w:t xml:space="preserve"> </w:t>
      </w:r>
    </w:p>
    <w:p w14:paraId="3C9E3CAC" w14:textId="77777777" w:rsidR="00F76EA3" w:rsidRDefault="00F76EA3" w:rsidP="005E174E">
      <w:pPr>
        <w:pStyle w:val="Titrerubrique"/>
        <w:spacing w:before="0" w:after="0" w:line="276" w:lineRule="auto"/>
        <w:ind w:left="-850"/>
        <w:rPr>
          <w:bCs/>
          <w:color w:val="4A4A4A"/>
          <w:shd w:val="clear" w:color="auto" w:fill="FFFFFF"/>
        </w:rPr>
      </w:pPr>
    </w:p>
    <w:p w14:paraId="637B9189" w14:textId="5B0641FE" w:rsidR="00F76EA3" w:rsidRDefault="00356B18" w:rsidP="005E174E">
      <w:pPr>
        <w:pStyle w:val="Titrerubrique"/>
        <w:spacing w:before="0" w:after="0" w:line="276" w:lineRule="auto"/>
        <w:ind w:left="-850"/>
        <w:rPr>
          <w:b w:val="0"/>
          <w:color w:val="4A4A4A"/>
          <w:shd w:val="clear" w:color="auto" w:fill="FFFFFF"/>
        </w:rPr>
      </w:pPr>
      <w:r w:rsidRPr="00356B18">
        <w:rPr>
          <w:b w:val="0"/>
          <w:color w:val="4A4A4A"/>
          <w:shd w:val="clear" w:color="auto" w:fill="FFFFFF"/>
        </w:rPr>
        <w:t>Les personnes candidates devront être disponibles entre le 19</w:t>
      </w:r>
      <w:r>
        <w:rPr>
          <w:b w:val="0"/>
          <w:color w:val="4A4A4A"/>
          <w:shd w:val="clear" w:color="auto" w:fill="FFFFFF"/>
        </w:rPr>
        <w:t> </w:t>
      </w:r>
      <w:r w:rsidRPr="00356B18">
        <w:rPr>
          <w:b w:val="0"/>
          <w:color w:val="4A4A4A"/>
          <w:shd w:val="clear" w:color="auto" w:fill="FFFFFF"/>
        </w:rPr>
        <w:t>janvier et le 16</w:t>
      </w:r>
      <w:r>
        <w:rPr>
          <w:b w:val="0"/>
          <w:color w:val="4A4A4A"/>
          <w:shd w:val="clear" w:color="auto" w:fill="FFFFFF"/>
        </w:rPr>
        <w:t> </w:t>
      </w:r>
      <w:r w:rsidRPr="00356B18">
        <w:rPr>
          <w:b w:val="0"/>
          <w:color w:val="4A4A4A"/>
          <w:shd w:val="clear" w:color="auto" w:fill="FFFFFF"/>
        </w:rPr>
        <w:t>avril 2027 pour une éventuelle entrevue.</w:t>
      </w:r>
    </w:p>
    <w:p w14:paraId="205E7D0C" w14:textId="77777777" w:rsidR="00074302" w:rsidRDefault="00074302">
      <w:pPr>
        <w:rPr>
          <w:rStyle w:val="lev"/>
          <w:rFonts w:ascii="Arial" w:eastAsia="Times New Roman" w:hAnsi="Arial" w:cs="Arial"/>
          <w:bCs w:val="0"/>
          <w:lang w:eastAsia="fr-CA"/>
        </w:rPr>
      </w:pPr>
      <w:r>
        <w:rPr>
          <w:rStyle w:val="lev"/>
          <w:b w:val="0"/>
          <w:bCs w:val="0"/>
        </w:rPr>
        <w:br w:type="page"/>
      </w:r>
    </w:p>
    <w:p w14:paraId="6B7CCB91" w14:textId="228340ED" w:rsidR="005E174E" w:rsidRPr="009A1659" w:rsidRDefault="005E174E" w:rsidP="005E174E">
      <w:pPr>
        <w:pStyle w:val="Titrerubrique"/>
        <w:spacing w:line="276" w:lineRule="auto"/>
        <w:rPr>
          <w:rStyle w:val="lev"/>
          <w:b/>
          <w:bCs w:val="0"/>
        </w:rPr>
      </w:pPr>
      <w:r w:rsidRPr="009A1659">
        <w:rPr>
          <w:rStyle w:val="lev"/>
          <w:b/>
          <w:bCs w:val="0"/>
        </w:rPr>
        <w:lastRenderedPageBreak/>
        <w:t xml:space="preserve">À propos de l’Université de Sherbrooke </w:t>
      </w:r>
    </w:p>
    <w:p w14:paraId="2D9A668C" w14:textId="236F0598" w:rsidR="005E174E" w:rsidRPr="00E748B9" w:rsidRDefault="0085578F" w:rsidP="005E174E">
      <w:pPr>
        <w:pStyle w:val="NormalWeb"/>
        <w:shd w:val="clear" w:color="auto" w:fill="FFFFFF"/>
        <w:spacing w:beforeLines="100" w:before="240" w:afterLines="100" w:after="240" w:line="276" w:lineRule="auto"/>
        <w:ind w:left="-850"/>
        <w:rPr>
          <w:rFonts w:ascii="Arial" w:hAnsi="Arial" w:cs="Arial"/>
          <w:color w:val="4A4A4A"/>
          <w:shd w:val="clear" w:color="auto" w:fill="FFFFFF"/>
        </w:rPr>
      </w:pPr>
      <w:r>
        <w:rPr>
          <w:rFonts w:ascii="Arial" w:hAnsi="Arial" w:cs="Arial"/>
          <w:color w:val="4A4A4A"/>
          <w:shd w:val="clear" w:color="auto" w:fill="FFFFFF"/>
        </w:rPr>
        <w:t>L’UdeS</w:t>
      </w:r>
      <w:r w:rsidR="005E174E" w:rsidRPr="00E748B9">
        <w:rPr>
          <w:rFonts w:ascii="Arial" w:hAnsi="Arial" w:cs="Arial"/>
          <w:color w:val="4A4A4A"/>
          <w:shd w:val="clear" w:color="auto" w:fill="FFFFFF"/>
        </w:rPr>
        <w:t xml:space="preserve"> a connu une croissance exceptionnelle de ses revenus de recherche, </w:t>
      </w:r>
      <w:r w:rsidR="00013513">
        <w:rPr>
          <w:rFonts w:ascii="Arial" w:hAnsi="Arial" w:cs="Arial"/>
          <w:color w:val="4A4A4A"/>
          <w:shd w:val="clear" w:color="auto" w:fill="FFFFFF"/>
        </w:rPr>
        <w:t xml:space="preserve">se positionnant en </w:t>
      </w:r>
      <w:r w:rsidR="005E174E" w:rsidRPr="00E748B9">
        <w:rPr>
          <w:rFonts w:ascii="Arial" w:hAnsi="Arial" w:cs="Arial"/>
          <w:color w:val="4A4A4A"/>
          <w:shd w:val="clear" w:color="auto" w:fill="FFFFFF"/>
        </w:rPr>
        <w:t>202</w:t>
      </w:r>
      <w:r w:rsidR="007B3515">
        <w:rPr>
          <w:rFonts w:ascii="Arial" w:hAnsi="Arial" w:cs="Arial"/>
          <w:color w:val="4A4A4A"/>
          <w:shd w:val="clear" w:color="auto" w:fill="FFFFFF"/>
        </w:rPr>
        <w:t>5</w:t>
      </w:r>
      <w:r w:rsidR="005E174E">
        <w:rPr>
          <w:rFonts w:ascii="Arial" w:hAnsi="Arial" w:cs="Arial"/>
          <w:color w:val="4A4A4A"/>
          <w:shd w:val="clear" w:color="auto" w:fill="FFFFFF"/>
        </w:rPr>
        <w:t xml:space="preserve"> </w:t>
      </w:r>
      <w:r w:rsidR="00013513">
        <w:rPr>
          <w:rFonts w:ascii="Arial" w:hAnsi="Arial" w:cs="Arial"/>
          <w:color w:val="4A4A4A"/>
          <w:shd w:val="clear" w:color="auto" w:fill="FFFFFF"/>
        </w:rPr>
        <w:t>au 11</w:t>
      </w:r>
      <w:r w:rsidR="00013513" w:rsidRPr="00013513">
        <w:rPr>
          <w:rFonts w:ascii="Arial" w:hAnsi="Arial" w:cs="Arial"/>
          <w:color w:val="4A4A4A"/>
          <w:shd w:val="clear" w:color="auto" w:fill="FFFFFF"/>
          <w:vertAlign w:val="superscript"/>
        </w:rPr>
        <w:t>e</w:t>
      </w:r>
      <w:r w:rsidR="00013513">
        <w:rPr>
          <w:rFonts w:ascii="Arial" w:hAnsi="Arial" w:cs="Arial"/>
          <w:color w:val="4A4A4A"/>
          <w:shd w:val="clear" w:color="auto" w:fill="FFFFFF"/>
        </w:rPr>
        <w:t xml:space="preserve"> rang des plus </w:t>
      </w:r>
      <w:r w:rsidR="005E174E" w:rsidRPr="00E748B9">
        <w:rPr>
          <w:rFonts w:ascii="Arial" w:hAnsi="Arial" w:cs="Arial"/>
          <w:color w:val="4A4A4A"/>
          <w:shd w:val="clear" w:color="auto" w:fill="FFFFFF"/>
        </w:rPr>
        <w:t>grandes universités de recherche au Canad</w:t>
      </w:r>
      <w:r w:rsidR="005E174E">
        <w:rPr>
          <w:rFonts w:ascii="Arial" w:hAnsi="Arial" w:cs="Arial"/>
          <w:color w:val="4A4A4A"/>
          <w:shd w:val="clear" w:color="auto" w:fill="FFFFFF"/>
        </w:rPr>
        <w:t xml:space="preserve">a </w:t>
      </w:r>
      <w:r w:rsidR="005E174E" w:rsidRPr="00E748B9">
        <w:rPr>
          <w:rFonts w:ascii="Arial" w:hAnsi="Arial" w:cs="Arial"/>
          <w:color w:val="4A4A4A"/>
          <w:shd w:val="clear" w:color="auto" w:fill="FFFFFF"/>
        </w:rPr>
        <w:t>et consolidant ainsi sa place parmi les universités les plus influentes au pays.</w:t>
      </w:r>
    </w:p>
    <w:p w14:paraId="175CDFDB" w14:textId="77777777" w:rsidR="005E174E" w:rsidRDefault="005E174E" w:rsidP="005E174E">
      <w:pPr>
        <w:pStyle w:val="NormalWeb"/>
        <w:shd w:val="clear" w:color="auto" w:fill="FFFFFF"/>
        <w:spacing w:beforeLines="100" w:before="240" w:afterLines="100" w:after="240" w:line="276" w:lineRule="auto"/>
        <w:ind w:left="-850"/>
        <w:rPr>
          <w:rFonts w:ascii="Arial" w:hAnsi="Arial" w:cs="Arial"/>
          <w:color w:val="4A4A4A"/>
          <w:shd w:val="clear" w:color="auto" w:fill="FFFFFF"/>
        </w:rPr>
      </w:pPr>
      <w:r w:rsidRPr="00E748B9">
        <w:rPr>
          <w:rFonts w:ascii="Arial" w:hAnsi="Arial" w:cs="Arial"/>
          <w:color w:val="4A4A4A"/>
          <w:shd w:val="clear" w:color="auto" w:fill="FFFFFF"/>
        </w:rPr>
        <w:t>Ce succès repose sur l’excellence de notre communauté et</w:t>
      </w:r>
      <w:r>
        <w:rPr>
          <w:rFonts w:ascii="Arial" w:hAnsi="Arial" w:cs="Arial"/>
          <w:color w:val="4A4A4A"/>
          <w:shd w:val="clear" w:color="auto" w:fill="FFFFFF"/>
        </w:rPr>
        <w:t xml:space="preserve"> </w:t>
      </w:r>
      <w:hyperlink r:id="rId19" w:tgtFrame="_blank" w:history="1">
        <w:r w:rsidRPr="00013513">
          <w:rPr>
            <w:rStyle w:val="Lienhypertexte"/>
            <w:rFonts w:ascii="Arial" w:hAnsi="Arial" w:cs="Arial"/>
            <w:color w:val="00B050"/>
            <w:shd w:val="clear" w:color="auto" w:fill="FFFFFF"/>
          </w:rPr>
          <w:t>notre approche distinctive de la recherche universitaire</w:t>
        </w:r>
      </w:hyperlink>
      <w:r>
        <w:rPr>
          <w:rFonts w:ascii="Arial" w:hAnsi="Arial" w:cs="Arial"/>
          <w:color w:val="00B050"/>
          <w:shd w:val="clear" w:color="auto" w:fill="FFFFFF"/>
        </w:rPr>
        <w:t xml:space="preserve"> </w:t>
      </w:r>
      <w:r w:rsidRPr="00E748B9">
        <w:rPr>
          <w:rFonts w:ascii="Arial" w:hAnsi="Arial" w:cs="Arial"/>
          <w:color w:val="4A4A4A"/>
          <w:shd w:val="clear" w:color="auto" w:fill="FFFFFF"/>
        </w:rPr>
        <w:t>qui allie</w:t>
      </w:r>
      <w:r>
        <w:rPr>
          <w:rFonts w:ascii="Arial" w:hAnsi="Arial" w:cs="Arial"/>
          <w:color w:val="4A4A4A"/>
          <w:shd w:val="clear" w:color="auto" w:fill="FFFFFF"/>
        </w:rPr>
        <w:t xml:space="preserve"> </w:t>
      </w:r>
      <w:r w:rsidRPr="00E748B9">
        <w:rPr>
          <w:rFonts w:ascii="Arial" w:hAnsi="Arial" w:cs="Arial"/>
          <w:color w:val="4A4A4A"/>
          <w:shd w:val="clear" w:color="auto" w:fill="FFFFFF"/>
        </w:rPr>
        <w:t>culture de partenariat,</w:t>
      </w:r>
      <w:r>
        <w:rPr>
          <w:rFonts w:ascii="Arial" w:hAnsi="Arial" w:cs="Arial"/>
          <w:color w:val="4A4A4A"/>
          <w:shd w:val="clear" w:color="auto" w:fill="FFFFFF"/>
        </w:rPr>
        <w:t xml:space="preserve"> </w:t>
      </w:r>
      <w:r w:rsidRPr="00E748B9">
        <w:rPr>
          <w:rFonts w:ascii="Arial" w:hAnsi="Arial" w:cs="Arial"/>
          <w:color w:val="4A4A4A"/>
          <w:shd w:val="clear" w:color="auto" w:fill="FFFFFF"/>
        </w:rPr>
        <w:t xml:space="preserve">mutualisation des infrastructures et des expertises, ainsi qu’une vision interdisciplinaire. </w:t>
      </w:r>
    </w:p>
    <w:p w14:paraId="548C1234" w14:textId="77777777" w:rsidR="002D2664" w:rsidRDefault="002D2664" w:rsidP="005E174E">
      <w:pPr>
        <w:pStyle w:val="Titrerubrique"/>
        <w:spacing w:before="0" w:after="0" w:line="276" w:lineRule="auto"/>
        <w:ind w:left="-850"/>
        <w:rPr>
          <w:b w:val="0"/>
          <w:color w:val="4A4A4A"/>
          <w:shd w:val="clear" w:color="auto" w:fill="FFFFFF"/>
        </w:rPr>
      </w:pPr>
    </w:p>
    <w:bookmarkEnd w:id="1"/>
    <w:p w14:paraId="46937AE4" w14:textId="76E9F98C" w:rsidR="00C25E83" w:rsidRDefault="00C25E83" w:rsidP="005E174E">
      <w:pPr>
        <w:pStyle w:val="Titrerubrique"/>
        <w:spacing w:line="276" w:lineRule="auto"/>
        <w:ind w:left="-850"/>
        <w:rPr>
          <w:shd w:val="clear" w:color="auto" w:fill="FFFFFF"/>
        </w:rPr>
      </w:pPr>
      <w:r>
        <w:rPr>
          <w:shd w:val="clear" w:color="auto" w:fill="FFFFFF"/>
        </w:rPr>
        <w:t>Équité, diversité et inclusion</w:t>
      </w:r>
    </w:p>
    <w:p w14:paraId="7A627976" w14:textId="10E32545" w:rsidR="00356B18" w:rsidRPr="00356B18" w:rsidRDefault="00356B18" w:rsidP="00356B18">
      <w:pPr>
        <w:pStyle w:val="Textecourant"/>
        <w:spacing w:line="276" w:lineRule="auto"/>
        <w:ind w:left="-850"/>
      </w:pPr>
      <w:r w:rsidRPr="00356B18">
        <w:t xml:space="preserve">L'Université de Sherbrooke valorise </w:t>
      </w:r>
      <w:hyperlink r:id="rId20" w:tgtFrame="_blank" w:history="1">
        <w:r w:rsidRPr="00356B18">
          <w:rPr>
            <w:rStyle w:val="Lienhypertexte"/>
            <w:color w:val="00B050"/>
          </w:rPr>
          <w:t>la diversité, l'égalité, l'équité et l'inclusion</w:t>
        </w:r>
      </w:hyperlink>
      <w:r w:rsidRPr="00356B18">
        <w:t xml:space="preserve"> en emploi au sein de sa communauté. Elle s'est engagée à soutenir ces valeurs de façon prioritaire comme facteurs stratégiques d'excellence et soutient que la diversité de perspectives stimule l'innovation et la créativité. Cet engagement est formulé à la fois dans son</w:t>
      </w:r>
      <w:r w:rsidRPr="00356B18">
        <w:rPr>
          <w:color w:val="00B050"/>
        </w:rPr>
        <w:t xml:space="preserve"> </w:t>
      </w:r>
      <w:hyperlink r:id="rId21" w:tgtFrame="_blank" w:history="1">
        <w:r w:rsidRPr="00356B18">
          <w:rPr>
            <w:rStyle w:val="Lienhypertexte"/>
            <w:color w:val="00B050"/>
          </w:rPr>
          <w:t>Plan stratégique</w:t>
        </w:r>
      </w:hyperlink>
      <w:r w:rsidRPr="00356B18">
        <w:t xml:space="preserve"> ainsi que dans son </w:t>
      </w:r>
      <w:hyperlink r:id="rId22" w:tgtFrame="_blank" w:history="1">
        <w:r w:rsidRPr="00356B18">
          <w:rPr>
            <w:rStyle w:val="Lienhypertexte"/>
            <w:color w:val="00B050"/>
          </w:rPr>
          <w:t>Plan d'action EDI en recherche (2023-202</w:t>
        </w:r>
        <w:r w:rsidR="00461249">
          <w:rPr>
            <w:rStyle w:val="Lienhypertexte"/>
            <w:color w:val="00B050"/>
          </w:rPr>
          <w:t>6)</w:t>
        </w:r>
      </w:hyperlink>
      <w:r w:rsidRPr="00356B18">
        <w:t>.</w:t>
      </w:r>
    </w:p>
    <w:p w14:paraId="2EDA8B7F" w14:textId="77777777" w:rsidR="00356B18" w:rsidRPr="00356B18" w:rsidRDefault="00356B18" w:rsidP="00356B18">
      <w:pPr>
        <w:pStyle w:val="Textecourant"/>
        <w:spacing w:line="276" w:lineRule="auto"/>
        <w:ind w:left="-850"/>
      </w:pPr>
      <w:r w:rsidRPr="00356B18">
        <w:t xml:space="preserve">Affirmant également sa volonté de contribuer à la réconciliation et à la guérison, l'UdeS déploie depuis quelques années </w:t>
      </w:r>
      <w:hyperlink r:id="rId23" w:tgtFrame="_blank" w:history="1">
        <w:r w:rsidRPr="00356B18">
          <w:rPr>
            <w:rStyle w:val="Lienhypertexte"/>
            <w:color w:val="00B050"/>
          </w:rPr>
          <w:t>différentes initiatives</w:t>
        </w:r>
      </w:hyperlink>
      <w:r w:rsidRPr="00356B18">
        <w:t xml:space="preserve"> conjointes avec des membres des Premiers Peuples, pour mieux comprendre et faire connaître leurs réalités et leur héritage culturel.</w:t>
      </w:r>
    </w:p>
    <w:p w14:paraId="112642B5" w14:textId="77777777" w:rsidR="00356B18" w:rsidRPr="00356B18" w:rsidRDefault="00356B18" w:rsidP="00356B18">
      <w:pPr>
        <w:pStyle w:val="Textecourant"/>
        <w:spacing w:line="276" w:lineRule="auto"/>
        <w:ind w:left="-850"/>
      </w:pPr>
      <w:r w:rsidRPr="00356B18">
        <w:t xml:space="preserve">Le mérite de la recherche autochtone est évalué dans le respect de sa spécificité et en suivant les </w:t>
      </w:r>
      <w:hyperlink r:id="rId24" w:tgtFrame="_blank" w:history="1">
        <w:r w:rsidRPr="00356B18">
          <w:rPr>
            <w:rStyle w:val="Lienhypertexte"/>
            <w:color w:val="00B050"/>
          </w:rPr>
          <w:t>Lignes directrices pour l'évaluation du mérite de la recherche autochtone</w:t>
        </w:r>
      </w:hyperlink>
      <w:r w:rsidRPr="00356B18">
        <w:t xml:space="preserve"> s'appliquant à toute recherche autochtone indépendamment de l'organisme subventionnaire considéré.</w:t>
      </w:r>
    </w:p>
    <w:p w14:paraId="03D9DCBE" w14:textId="77777777" w:rsidR="00356B18" w:rsidRPr="00074302" w:rsidRDefault="00356B18" w:rsidP="00356B18">
      <w:pPr>
        <w:pStyle w:val="Textecourant"/>
        <w:spacing w:line="276" w:lineRule="auto"/>
        <w:ind w:left="-850"/>
        <w:rPr>
          <w:spacing w:val="-8"/>
        </w:rPr>
      </w:pPr>
      <w:r w:rsidRPr="00074302">
        <w:rPr>
          <w:spacing w:val="-8"/>
        </w:rPr>
        <w:t>L'Université de Sherbrooke invite toutes les personnes qualifiées à soumettre leur candidature. La priorité devra être accordée aux Canadiennes et Canadiens et aux résidentes et résidents permanents.</w:t>
      </w:r>
    </w:p>
    <w:p w14:paraId="57F62755" w14:textId="77777777" w:rsidR="00356B18" w:rsidRPr="00356B18" w:rsidRDefault="00356B18" w:rsidP="00356B18">
      <w:pPr>
        <w:pStyle w:val="Textecourant"/>
        <w:spacing w:line="276" w:lineRule="auto"/>
        <w:ind w:left="-850"/>
      </w:pPr>
      <w:r w:rsidRPr="00356B18">
        <w:t xml:space="preserve">Les candidatures identifiées pour des CRC doivent permettre à l'Université de progresser dans l'atteinte de ses cibles de représentation pour les femmes, les minorités visibles, les personnes autochtones et les personnes handicapées au sens du Programme d'accès à l'égalité en emploi (PAEE) et conformément au </w:t>
      </w:r>
      <w:hyperlink r:id="rId25" w:tgtFrame="_blank" w:history="1">
        <w:r w:rsidRPr="00356B18">
          <w:rPr>
            <w:rStyle w:val="Lienhypertexte"/>
            <w:color w:val="00B050"/>
          </w:rPr>
          <w:t>Plan d'établissement des cibles 2022-2029 pour les CRC</w:t>
        </w:r>
        <w:r w:rsidRPr="00356B18">
          <w:rPr>
            <w:rStyle w:val="Lienhypertexte"/>
          </w:rPr>
          <w:t>.</w:t>
        </w:r>
      </w:hyperlink>
      <w:r w:rsidRPr="00356B18">
        <w:t xml:space="preserve"> L'Université de Sherbrooke encourage également les personnes de toutes orientations sexuelles et identités de genre à postuler.</w:t>
      </w:r>
    </w:p>
    <w:p w14:paraId="7FCFDA98" w14:textId="6BCFD0D5" w:rsidR="00356B18" w:rsidRDefault="00356B18" w:rsidP="005E174E">
      <w:pPr>
        <w:pStyle w:val="Textecourant"/>
        <w:spacing w:line="276" w:lineRule="auto"/>
        <w:ind w:left="-850"/>
      </w:pPr>
      <w:r w:rsidRPr="00356B18">
        <w:t xml:space="preserve">Compte tenu de ce qui précède, </w:t>
      </w:r>
      <w:r w:rsidRPr="00356B18">
        <w:rPr>
          <w:b/>
          <w:bCs/>
        </w:rPr>
        <w:t xml:space="preserve">seules les candidatures </w:t>
      </w:r>
      <w:r>
        <w:rPr>
          <w:b/>
          <w:bCs/>
        </w:rPr>
        <w:t>d</w:t>
      </w:r>
      <w:r w:rsidR="00E24D8D">
        <w:rPr>
          <w:b/>
          <w:bCs/>
        </w:rPr>
        <w:t xml:space="preserve">es groupes désignés identifiés dans les offres visées </w:t>
      </w:r>
      <w:r w:rsidRPr="00356B18">
        <w:rPr>
          <w:b/>
          <w:bCs/>
        </w:rPr>
        <w:t xml:space="preserve">seront retenues pour </w:t>
      </w:r>
      <w:r>
        <w:rPr>
          <w:b/>
          <w:bCs/>
        </w:rPr>
        <w:t xml:space="preserve">ces chaires de recherche. </w:t>
      </w:r>
    </w:p>
    <w:p w14:paraId="135EB5E5" w14:textId="321449C0" w:rsidR="00F76EA3" w:rsidRDefault="00356B18" w:rsidP="00356B18">
      <w:pPr>
        <w:pStyle w:val="Textecourant"/>
        <w:spacing w:line="276" w:lineRule="auto"/>
        <w:ind w:left="-850"/>
      </w:pPr>
      <w:r w:rsidRPr="00356B18">
        <w:lastRenderedPageBreak/>
        <w:t xml:space="preserve">Les outils de sélection peuvent être adaptés selon les besoins des </w:t>
      </w:r>
      <w:hyperlink r:id="rId26" w:tgtFrame="_blank" w:history="1">
        <w:r w:rsidRPr="00356B18">
          <w:rPr>
            <w:rStyle w:val="Lienhypertexte"/>
            <w:color w:val="00B050"/>
          </w:rPr>
          <w:t>personnes handicapées</w:t>
        </w:r>
      </w:hyperlink>
      <w:r w:rsidRPr="00356B18">
        <w:t xml:space="preserve"> qui en font la demande, et ce, en toute confidentialité. Contact : Élaine Huot </w:t>
      </w:r>
      <w:hyperlink r:id="rId27" w:tgtFrame="Elaine.Huot@USherbrooke.ca" w:history="1">
        <w:r w:rsidRPr="00E24D8D">
          <w:rPr>
            <w:rStyle w:val="Lienhypertexte"/>
            <w:color w:val="00B050"/>
          </w:rPr>
          <w:t>Elaine.Huot@USherbrooke.ca</w:t>
        </w:r>
      </w:hyperlink>
      <w:r>
        <w:t xml:space="preserve">. </w:t>
      </w:r>
    </w:p>
    <w:sectPr w:rsidR="00F76EA3" w:rsidSect="00196B47">
      <w:headerReference w:type="default" r:id="rId28"/>
      <w:footerReference w:type="default" r:id="rId29"/>
      <w:pgSz w:w="12240" w:h="15840"/>
      <w:pgMar w:top="720" w:right="907" w:bottom="1699" w:left="1800" w:header="850" w:footer="85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AD820" w14:textId="77777777" w:rsidR="00FA61FE" w:rsidRDefault="00FA61FE" w:rsidP="00386371">
      <w:pPr>
        <w:spacing w:after="0"/>
      </w:pPr>
      <w:r>
        <w:separator/>
      </w:r>
    </w:p>
  </w:endnote>
  <w:endnote w:type="continuationSeparator" w:id="0">
    <w:p w14:paraId="49FEB79B" w14:textId="77777777" w:rsidR="00FA61FE" w:rsidRDefault="00FA61FE" w:rsidP="003863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Franklin Gothic Medium Cond"/>
    <w:charset w:val="00"/>
    <w:family w:val="auto"/>
    <w:pitch w:val="variable"/>
    <w:sig w:usb0="A1002AE7" w:usb1="C0000063" w:usb2="00000038" w:usb3="00000000" w:csb0="000000B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radeGothic-Bold">
    <w:altName w:val="TradeGothic Bold"/>
    <w:panose1 w:val="00000000000000000000"/>
    <w:charset w:val="4D"/>
    <w:family w:val="swiss"/>
    <w:notTrueType/>
    <w:pitch w:val="default"/>
    <w:sig w:usb0="00000003" w:usb1="00000000" w:usb2="00000000" w:usb3="00000000" w:csb0="00000001" w:csb1="00000000"/>
  </w:font>
  <w:font w:name="TradeGothic-BoldCondTwenty">
    <w:altName w:val="TradeGothic CondEighteen"/>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75D44" w14:textId="1BDAF0EB" w:rsidR="00386371" w:rsidRDefault="008C11E4" w:rsidP="008C11E4">
    <w:pPr>
      <w:pStyle w:val="Pieddepage"/>
      <w:tabs>
        <w:tab w:val="clear" w:pos="4320"/>
        <w:tab w:val="clear" w:pos="8640"/>
        <w:tab w:val="left" w:pos="3153"/>
      </w:tabs>
      <w:ind w:left="-851"/>
      <w:rPr>
        <w:rFonts w:ascii="Arial Narrow" w:hAnsi="Arial Narrow"/>
        <w:b/>
        <w:noProof/>
        <w:sz w:val="20"/>
        <w:szCs w:val="20"/>
        <w:lang w:eastAsia="fr-CA"/>
      </w:rPr>
    </w:pPr>
    <w:r>
      <w:rPr>
        <w:noProof/>
        <w:lang w:eastAsia="fr-CA"/>
      </w:rPr>
      <w:drawing>
        <wp:anchor distT="0" distB="0" distL="114300" distR="114300" simplePos="0" relativeHeight="251667456" behindDoc="1" locked="0" layoutInCell="1" allowOverlap="1" wp14:anchorId="50FB5161" wp14:editId="2AFEBE0F">
          <wp:simplePos x="0" y="0"/>
          <wp:positionH relativeFrom="column">
            <wp:posOffset>4249511</wp:posOffset>
          </wp:positionH>
          <wp:positionV relativeFrom="paragraph">
            <wp:posOffset>-40821</wp:posOffset>
          </wp:positionV>
          <wp:extent cx="1780989" cy="623430"/>
          <wp:effectExtent l="0" t="0" r="0" b="0"/>
          <wp:wrapNone/>
          <wp:docPr id="1897754139" name="Image 189775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go_UdeS_Cou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0989" cy="623430"/>
                  </a:xfrm>
                  <a:prstGeom prst="rect">
                    <a:avLst/>
                  </a:prstGeom>
                </pic:spPr>
              </pic:pic>
            </a:graphicData>
          </a:graphic>
          <wp14:sizeRelH relativeFrom="margin">
            <wp14:pctWidth>0</wp14:pctWidth>
          </wp14:sizeRelH>
          <wp14:sizeRelV relativeFrom="margin">
            <wp14:pctHeight>0</wp14:pctHeight>
          </wp14:sizeRelV>
        </wp:anchor>
      </w:drawing>
    </w:r>
    <w:r w:rsidR="00D1123C" w:rsidRPr="00614B1A">
      <w:rPr>
        <w:rFonts w:ascii="Arial" w:hAnsi="Arial" w:cs="TradeGothic-Bold"/>
        <w:b/>
        <w:bCs/>
        <w:noProof/>
        <w:color w:val="231F20"/>
        <w:sz w:val="14"/>
        <w:szCs w:val="14"/>
        <w:lang w:eastAsia="fr-CA"/>
      </w:rPr>
      <mc:AlternateContent>
        <mc:Choice Requires="wps">
          <w:drawing>
            <wp:anchor distT="0" distB="0" distL="114300" distR="114300" simplePos="0" relativeHeight="251661312" behindDoc="0" locked="0" layoutInCell="1" allowOverlap="1" wp14:anchorId="27703921" wp14:editId="70C8DCCC">
              <wp:simplePos x="0" y="0"/>
              <wp:positionH relativeFrom="column">
                <wp:posOffset>-661670</wp:posOffset>
              </wp:positionH>
              <wp:positionV relativeFrom="margin">
                <wp:posOffset>8304530</wp:posOffset>
              </wp:positionV>
              <wp:extent cx="3383915" cy="325120"/>
              <wp:effectExtent l="0" t="0" r="0" b="17780"/>
              <wp:wrapTight wrapText="bothSides">
                <wp:wrapPolygon edited="0">
                  <wp:start x="243" y="3797"/>
                  <wp:lineTo x="243" y="21516"/>
                  <wp:lineTo x="21158" y="21516"/>
                  <wp:lineTo x="21158" y="3797"/>
                  <wp:lineTo x="243" y="3797"/>
                </wp:wrapPolygon>
              </wp:wrapTight>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6473D" w14:textId="321D3F80" w:rsidR="00281E2F" w:rsidRPr="00CA0B22" w:rsidRDefault="00281E2F" w:rsidP="00281E2F">
                          <w:pPr>
                            <w:widowControl w:val="0"/>
                            <w:autoSpaceDE w:val="0"/>
                            <w:autoSpaceDN w:val="0"/>
                            <w:adjustRightInd w:val="0"/>
                            <w:spacing w:after="0"/>
                            <w:rPr>
                              <w:rFonts w:ascii="Arial Narrow" w:hAnsi="Arial Narrow" w:cs="TradeGothic-BoldCondTwenty"/>
                              <w:b/>
                              <w:bCs/>
                              <w:color w:val="000000" w:themeColor="text1"/>
                              <w:sz w:val="32"/>
                              <w:szCs w:val="32"/>
                              <w:lang w:val="fr-FR"/>
                            </w:rPr>
                          </w:pPr>
                          <w:hyperlink r:id="rId2" w:history="1">
                            <w:r w:rsidRPr="008F79C1">
                              <w:rPr>
                                <w:rStyle w:val="Lienhypertexte"/>
                                <w:rFonts w:ascii="Arial Narrow" w:hAnsi="Arial Narrow" w:cs="TradeGothic-BoldCondTwenty"/>
                                <w:b/>
                                <w:bCs/>
                                <w:color w:val="00B050"/>
                                <w:sz w:val="32"/>
                                <w:szCs w:val="32"/>
                                <w:u w:val="none"/>
                                <w:lang w:val="fr-FR"/>
                              </w:rPr>
                              <w:t>USherbrooke.ca</w:t>
                            </w:r>
                            <w:r w:rsidRPr="008F79C1">
                              <w:rPr>
                                <w:rStyle w:val="Lienhypertexte"/>
                                <w:rFonts w:ascii="Arial" w:hAnsi="Arial" w:cs="Arial"/>
                                <w:b/>
                                <w:caps/>
                                <w:color w:val="00B050"/>
                                <w:sz w:val="32"/>
                                <w:szCs w:val="32"/>
                                <w:u w:val="none"/>
                              </w:rPr>
                              <w:t>/</w:t>
                            </w:r>
                            <w:r w:rsidR="006F188C">
                              <w:rPr>
                                <w:rStyle w:val="Lienhypertexte"/>
                                <w:rFonts w:ascii="Arial Narrow" w:hAnsi="Arial Narrow" w:cs="TradeGothic-BoldCondTwenty"/>
                                <w:b/>
                                <w:bCs/>
                                <w:color w:val="auto"/>
                                <w:sz w:val="32"/>
                                <w:szCs w:val="32"/>
                                <w:u w:val="none"/>
                                <w:lang w:val="fr-FR"/>
                              </w:rPr>
                              <w:t>emplois</w:t>
                            </w:r>
                          </w:hyperlink>
                          <w:r w:rsidR="00FB1DFB" w:rsidRPr="00CA0B22">
                            <w:rPr>
                              <w:rStyle w:val="Lienhypertexte"/>
                              <w:rFonts w:ascii="Arial Narrow" w:hAnsi="Arial Narrow" w:cs="TradeGothic-BoldCondTwenty"/>
                              <w:b/>
                              <w:bCs/>
                              <w:color w:val="auto"/>
                              <w:sz w:val="32"/>
                              <w:szCs w:val="32"/>
                              <w:u w:val="none"/>
                              <w:lang w:val="fr-FR"/>
                            </w:rPr>
                            <w:t xml:space="preserve"> </w:t>
                          </w:r>
                        </w:p>
                      </w:txbxContent>
                    </wps:txbx>
                    <wps:bodyPr rot="0" vert="horz" wrap="square" lIns="91440" tIns="9144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03921" id="_x0000_t202" coordsize="21600,21600" o:spt="202" path="m,l,21600r21600,l21600,xe">
              <v:stroke joinstyle="miter"/>
              <v:path gradientshapeok="t" o:connecttype="rect"/>
            </v:shapetype>
            <v:shape id="Text Box 8" o:spid="_x0000_s1026" type="#_x0000_t202" style="position:absolute;left:0;text-align:left;margin-left:-52.1pt;margin-top:653.9pt;width:266.45pt;height:2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" filled="f" stroked="f">
              <v:textbox inset=",7.2pt,,0">
                <w:txbxContent>
                  <w:p w14:paraId="4D16473D" w14:textId="321D3F80" w:rsidR="00281E2F" w:rsidRPr="00CA0B22" w:rsidRDefault="00281E2F" w:rsidP="00281E2F">
                    <w:pPr>
                      <w:widowControl w:val="0"/>
                      <w:autoSpaceDE w:val="0"/>
                      <w:autoSpaceDN w:val="0"/>
                      <w:adjustRightInd w:val="0"/>
                      <w:spacing w:after="0"/>
                      <w:rPr>
                        <w:rFonts w:ascii="Arial Narrow" w:hAnsi="Arial Narrow" w:cs="TradeGothic-BoldCondTwenty"/>
                        <w:b/>
                        <w:bCs/>
                        <w:color w:val="000000" w:themeColor="text1"/>
                        <w:sz w:val="32"/>
                        <w:szCs w:val="32"/>
                        <w:lang w:val="fr-FR"/>
                      </w:rPr>
                    </w:pPr>
                    <w:hyperlink r:id="rId3" w:history="1">
                      <w:r w:rsidRPr="008F79C1">
                        <w:rPr>
                          <w:rStyle w:val="Lienhypertexte"/>
                          <w:rFonts w:ascii="Arial Narrow" w:hAnsi="Arial Narrow" w:cs="TradeGothic-BoldCondTwenty"/>
                          <w:b/>
                          <w:bCs/>
                          <w:color w:val="00B050"/>
                          <w:sz w:val="32"/>
                          <w:szCs w:val="32"/>
                          <w:u w:val="none"/>
                          <w:lang w:val="fr-FR"/>
                        </w:rPr>
                        <w:t>USherbrooke.ca</w:t>
                      </w:r>
                      <w:r w:rsidRPr="008F79C1">
                        <w:rPr>
                          <w:rStyle w:val="Lienhypertexte"/>
                          <w:rFonts w:ascii="Arial" w:hAnsi="Arial" w:cs="Arial"/>
                          <w:b/>
                          <w:caps/>
                          <w:color w:val="00B050"/>
                          <w:sz w:val="32"/>
                          <w:szCs w:val="32"/>
                          <w:u w:val="none"/>
                        </w:rPr>
                        <w:t>/</w:t>
                      </w:r>
                      <w:r w:rsidR="006F188C">
                        <w:rPr>
                          <w:rStyle w:val="Lienhypertexte"/>
                          <w:rFonts w:ascii="Arial Narrow" w:hAnsi="Arial Narrow" w:cs="TradeGothic-BoldCondTwenty"/>
                          <w:b/>
                          <w:bCs/>
                          <w:color w:val="auto"/>
                          <w:sz w:val="32"/>
                          <w:szCs w:val="32"/>
                          <w:u w:val="none"/>
                          <w:lang w:val="fr-FR"/>
                        </w:rPr>
                        <w:t>emplois</w:t>
                      </w:r>
                    </w:hyperlink>
                    <w:r w:rsidR="00FB1DFB" w:rsidRPr="00CA0B22">
                      <w:rPr>
                        <w:rStyle w:val="Lienhypertexte"/>
                        <w:rFonts w:ascii="Arial Narrow" w:hAnsi="Arial Narrow" w:cs="TradeGothic-BoldCondTwenty"/>
                        <w:b/>
                        <w:bCs/>
                        <w:color w:val="auto"/>
                        <w:sz w:val="32"/>
                        <w:szCs w:val="32"/>
                        <w:u w:val="none"/>
                        <w:lang w:val="fr-FR"/>
                      </w:rPr>
                      <w:t xml:space="preserve"> </w:t>
                    </w:r>
                  </w:p>
                </w:txbxContent>
              </v:textbox>
              <w10:wrap type="tight" anchory="margin"/>
            </v:shape>
          </w:pict>
        </mc:Fallback>
      </mc:AlternateContent>
    </w:r>
    <w:r w:rsidR="002C37D2" w:rsidRPr="00DC6D5A">
      <w:rPr>
        <w:rFonts w:ascii="Arial Narrow" w:hAnsi="Arial Narrow"/>
        <w:b/>
        <w:noProof/>
        <w:color w:val="62656C"/>
        <w:sz w:val="20"/>
        <w:szCs w:val="20"/>
        <w:lang w:eastAsia="fr-CA"/>
      </w:rPr>
      <w:t xml:space="preserve">Page </w:t>
    </w:r>
    <w:r w:rsidR="002C37D2" w:rsidRPr="00DC6D5A">
      <w:rPr>
        <w:rFonts w:ascii="Arial Narrow" w:hAnsi="Arial Narrow"/>
        <w:b/>
        <w:noProof/>
        <w:color w:val="62656C"/>
        <w:sz w:val="20"/>
        <w:szCs w:val="20"/>
        <w:lang w:eastAsia="fr-CA"/>
      </w:rPr>
      <w:fldChar w:fldCharType="begin"/>
    </w:r>
    <w:r w:rsidR="002C37D2" w:rsidRPr="00DC6D5A">
      <w:rPr>
        <w:rFonts w:ascii="Arial Narrow" w:hAnsi="Arial Narrow"/>
        <w:b/>
        <w:noProof/>
        <w:color w:val="62656C"/>
        <w:sz w:val="20"/>
        <w:szCs w:val="20"/>
        <w:lang w:eastAsia="fr-CA"/>
      </w:rPr>
      <w:instrText>PAGE   \* MERGEFORMAT</w:instrText>
    </w:r>
    <w:r w:rsidR="002C37D2" w:rsidRPr="00DC6D5A">
      <w:rPr>
        <w:rFonts w:ascii="Arial Narrow" w:hAnsi="Arial Narrow"/>
        <w:b/>
        <w:noProof/>
        <w:color w:val="62656C"/>
        <w:sz w:val="20"/>
        <w:szCs w:val="20"/>
        <w:lang w:eastAsia="fr-CA"/>
      </w:rPr>
      <w:fldChar w:fldCharType="separate"/>
    </w:r>
    <w:r w:rsidR="00824D56" w:rsidRPr="00824D56">
      <w:rPr>
        <w:rFonts w:ascii="Arial Narrow" w:hAnsi="Arial Narrow"/>
        <w:b/>
        <w:noProof/>
        <w:color w:val="62656C"/>
        <w:sz w:val="20"/>
        <w:szCs w:val="20"/>
        <w:lang w:val="fr-FR" w:eastAsia="fr-CA"/>
      </w:rPr>
      <w:t>3</w:t>
    </w:r>
    <w:r w:rsidR="002C37D2" w:rsidRPr="00DC6D5A">
      <w:rPr>
        <w:rFonts w:ascii="Arial Narrow" w:hAnsi="Arial Narrow"/>
        <w:b/>
        <w:noProof/>
        <w:color w:val="62656C"/>
        <w:sz w:val="20"/>
        <w:szCs w:val="20"/>
        <w:lang w:eastAsia="fr-CA"/>
      </w:rPr>
      <w:fldChar w:fldCharType="end"/>
    </w:r>
    <w:r w:rsidR="002C37D2">
      <w:rPr>
        <w:rFonts w:ascii="Arial Narrow" w:hAnsi="Arial Narrow"/>
        <w:b/>
        <w:noProof/>
        <w:color w:val="62656C"/>
        <w:sz w:val="20"/>
        <w:szCs w:val="20"/>
        <w:lang w:eastAsia="fr-CA"/>
      </w:rPr>
      <w:t xml:space="preserve"> </w:t>
    </w:r>
    <w:r w:rsidR="00820E5F">
      <w:rPr>
        <w:rFonts w:ascii="Arial Narrow" w:hAnsi="Arial Narrow"/>
        <w:b/>
        <w:noProof/>
        <w:color w:val="62656C"/>
        <w:sz w:val="20"/>
        <w:szCs w:val="20"/>
        <w:lang w:eastAsia="fr-CA"/>
      </w:rPr>
      <w:t xml:space="preserve">de </w:t>
    </w:r>
    <w:r w:rsidR="00820E5F">
      <w:rPr>
        <w:rFonts w:ascii="Arial Narrow" w:hAnsi="Arial Narrow"/>
        <w:b/>
        <w:noProof/>
        <w:color w:val="62656C"/>
        <w:sz w:val="20"/>
        <w:szCs w:val="20"/>
        <w:lang w:eastAsia="fr-CA"/>
      </w:rPr>
      <w:fldChar w:fldCharType="begin"/>
    </w:r>
    <w:r w:rsidR="00820E5F">
      <w:rPr>
        <w:rFonts w:ascii="Arial Narrow" w:hAnsi="Arial Narrow"/>
        <w:b/>
        <w:noProof/>
        <w:color w:val="62656C"/>
        <w:sz w:val="20"/>
        <w:szCs w:val="20"/>
        <w:lang w:eastAsia="fr-CA"/>
      </w:rPr>
      <w:instrText xml:space="preserve"> NUMPAGES   \* MERGEFORMAT </w:instrText>
    </w:r>
    <w:r w:rsidR="00820E5F">
      <w:rPr>
        <w:rFonts w:ascii="Arial Narrow" w:hAnsi="Arial Narrow"/>
        <w:b/>
        <w:noProof/>
        <w:color w:val="62656C"/>
        <w:sz w:val="20"/>
        <w:szCs w:val="20"/>
        <w:lang w:eastAsia="fr-CA"/>
      </w:rPr>
      <w:fldChar w:fldCharType="separate"/>
    </w:r>
    <w:r w:rsidR="00824D56">
      <w:rPr>
        <w:rFonts w:ascii="Arial Narrow" w:hAnsi="Arial Narrow"/>
        <w:b/>
        <w:noProof/>
        <w:color w:val="62656C"/>
        <w:sz w:val="20"/>
        <w:szCs w:val="20"/>
        <w:lang w:eastAsia="fr-CA"/>
      </w:rPr>
      <w:t>3</w:t>
    </w:r>
    <w:r w:rsidR="00820E5F">
      <w:rPr>
        <w:rFonts w:ascii="Arial Narrow" w:hAnsi="Arial Narrow"/>
        <w:b/>
        <w:noProof/>
        <w:color w:val="62656C"/>
        <w:sz w:val="20"/>
        <w:szCs w:val="20"/>
        <w:lang w:eastAsia="fr-CA"/>
      </w:rPr>
      <w:fldChar w:fldCharType="end"/>
    </w:r>
    <w:r w:rsidR="004E6B7C">
      <w:rPr>
        <w:rFonts w:ascii="Arial Narrow" w:hAnsi="Arial Narrow"/>
        <w:b/>
        <w:noProof/>
        <w:color w:val="62656C"/>
        <w:sz w:val="20"/>
        <w:szCs w:val="20"/>
        <w:lang w:eastAsia="fr-CA"/>
      </w:rPr>
      <w:t xml:space="preserve"> </w:t>
    </w:r>
    <w:r>
      <w:rPr>
        <w:rFonts w:ascii="Arial Narrow" w:hAnsi="Arial Narrow"/>
        <w:b/>
        <w:noProof/>
        <w:color w:val="00A759"/>
        <w:sz w:val="20"/>
        <w:szCs w:val="20"/>
        <w:lang w:eastAsia="fr-CA"/>
      </w:rPr>
      <w:tab/>
    </w:r>
  </w:p>
  <w:p w14:paraId="1BDB74A3" w14:textId="11478FE3" w:rsidR="00281E2F" w:rsidRPr="002C37D2" w:rsidRDefault="00281E2F" w:rsidP="00281E2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50085" w14:textId="77777777" w:rsidR="00FA61FE" w:rsidRDefault="00FA61FE" w:rsidP="00386371">
      <w:pPr>
        <w:spacing w:after="0"/>
      </w:pPr>
      <w:r>
        <w:separator/>
      </w:r>
    </w:p>
  </w:footnote>
  <w:footnote w:type="continuationSeparator" w:id="0">
    <w:p w14:paraId="3BDC930C" w14:textId="77777777" w:rsidR="00FA61FE" w:rsidRDefault="00FA61FE" w:rsidP="0038637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CD038" w14:textId="1404E966" w:rsidR="00196B47" w:rsidRDefault="008C11E4" w:rsidP="00196B47">
    <w:pPr>
      <w:pStyle w:val="En-tte"/>
      <w:tabs>
        <w:tab w:val="clear" w:pos="4320"/>
        <w:tab w:val="clear" w:pos="8640"/>
        <w:tab w:val="left" w:pos="1200"/>
      </w:tabs>
      <w:jc w:val="right"/>
      <w:rPr>
        <w:rFonts w:ascii="Aptos" w:hAnsi="Aptos"/>
        <w:color w:val="FFFFFF" w:themeColor="background1"/>
        <w:sz w:val="20"/>
        <w:szCs w:val="20"/>
      </w:rPr>
    </w:pPr>
    <w:r>
      <w:rPr>
        <w:b/>
        <w:noProof/>
        <w:lang w:eastAsia="fr-CA"/>
      </w:rPr>
      <w:drawing>
        <wp:anchor distT="0" distB="0" distL="114300" distR="114300" simplePos="0" relativeHeight="251665408" behindDoc="1" locked="0" layoutInCell="1" allowOverlap="1" wp14:anchorId="73A36086" wp14:editId="1B7ABC6F">
          <wp:simplePos x="0" y="0"/>
          <wp:positionH relativeFrom="margin">
            <wp:posOffset>-636598</wp:posOffset>
          </wp:positionH>
          <wp:positionV relativeFrom="paragraph">
            <wp:posOffset>-225075</wp:posOffset>
          </wp:positionV>
          <wp:extent cx="6738160" cy="417183"/>
          <wp:effectExtent l="0" t="0" r="0" b="2540"/>
          <wp:wrapNone/>
          <wp:docPr id="994829312" name="Image 99482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agUde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011497" cy="4341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84EA89" w14:textId="77777777" w:rsidR="00196B47" w:rsidRDefault="00196B47" w:rsidP="00196B47">
    <w:pPr>
      <w:pStyle w:val="En-tte"/>
      <w:tabs>
        <w:tab w:val="clear" w:pos="4320"/>
        <w:tab w:val="clear" w:pos="8640"/>
        <w:tab w:val="left" w:pos="1200"/>
      </w:tabs>
      <w:jc w:val="right"/>
      <w:rPr>
        <w:rFonts w:ascii="Aptos" w:hAnsi="Aptos"/>
        <w:color w:val="FFFFFF" w:themeColor="background1"/>
        <w:sz w:val="20"/>
        <w:szCs w:val="20"/>
      </w:rPr>
    </w:pPr>
  </w:p>
  <w:p w14:paraId="320E21E8" w14:textId="4BB245A7" w:rsidR="00386371" w:rsidRPr="00196B47" w:rsidRDefault="00871DB0" w:rsidP="00196B47">
    <w:pPr>
      <w:pStyle w:val="En-tte"/>
      <w:tabs>
        <w:tab w:val="clear" w:pos="4320"/>
        <w:tab w:val="clear" w:pos="8640"/>
        <w:tab w:val="left" w:pos="1200"/>
      </w:tabs>
      <w:jc w:val="right"/>
      <w:rPr>
        <w:rFonts w:ascii="Aptos" w:hAnsi="Aptos"/>
        <w:color w:val="FFFFFF" w:themeColor="background1"/>
        <w:sz w:val="20"/>
        <w:szCs w:val="2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8CB"/>
    <w:multiLevelType w:val="hybridMultilevel"/>
    <w:tmpl w:val="F77E1D24"/>
    <w:lvl w:ilvl="0" w:tplc="1150840A">
      <w:start w:val="1"/>
      <w:numFmt w:val="decimal"/>
      <w:lvlText w:val="%1)"/>
      <w:lvlJc w:val="left"/>
      <w:pPr>
        <w:ind w:left="-491" w:hanging="360"/>
      </w:pPr>
      <w:rPr>
        <w:rFonts w:hint="default"/>
      </w:rPr>
    </w:lvl>
    <w:lvl w:ilvl="1" w:tplc="0C0C0019" w:tentative="1">
      <w:start w:val="1"/>
      <w:numFmt w:val="lowerLetter"/>
      <w:lvlText w:val="%2."/>
      <w:lvlJc w:val="left"/>
      <w:pPr>
        <w:ind w:left="229" w:hanging="360"/>
      </w:pPr>
    </w:lvl>
    <w:lvl w:ilvl="2" w:tplc="0C0C001B" w:tentative="1">
      <w:start w:val="1"/>
      <w:numFmt w:val="lowerRoman"/>
      <w:lvlText w:val="%3."/>
      <w:lvlJc w:val="right"/>
      <w:pPr>
        <w:ind w:left="949" w:hanging="180"/>
      </w:pPr>
    </w:lvl>
    <w:lvl w:ilvl="3" w:tplc="0C0C000F" w:tentative="1">
      <w:start w:val="1"/>
      <w:numFmt w:val="decimal"/>
      <w:lvlText w:val="%4."/>
      <w:lvlJc w:val="left"/>
      <w:pPr>
        <w:ind w:left="1669" w:hanging="360"/>
      </w:pPr>
    </w:lvl>
    <w:lvl w:ilvl="4" w:tplc="0C0C0019" w:tentative="1">
      <w:start w:val="1"/>
      <w:numFmt w:val="lowerLetter"/>
      <w:lvlText w:val="%5."/>
      <w:lvlJc w:val="left"/>
      <w:pPr>
        <w:ind w:left="2389" w:hanging="360"/>
      </w:pPr>
    </w:lvl>
    <w:lvl w:ilvl="5" w:tplc="0C0C001B" w:tentative="1">
      <w:start w:val="1"/>
      <w:numFmt w:val="lowerRoman"/>
      <w:lvlText w:val="%6."/>
      <w:lvlJc w:val="right"/>
      <w:pPr>
        <w:ind w:left="3109" w:hanging="180"/>
      </w:pPr>
    </w:lvl>
    <w:lvl w:ilvl="6" w:tplc="0C0C000F" w:tentative="1">
      <w:start w:val="1"/>
      <w:numFmt w:val="decimal"/>
      <w:lvlText w:val="%7."/>
      <w:lvlJc w:val="left"/>
      <w:pPr>
        <w:ind w:left="3829" w:hanging="360"/>
      </w:pPr>
    </w:lvl>
    <w:lvl w:ilvl="7" w:tplc="0C0C0019" w:tentative="1">
      <w:start w:val="1"/>
      <w:numFmt w:val="lowerLetter"/>
      <w:lvlText w:val="%8."/>
      <w:lvlJc w:val="left"/>
      <w:pPr>
        <w:ind w:left="4549" w:hanging="360"/>
      </w:pPr>
    </w:lvl>
    <w:lvl w:ilvl="8" w:tplc="0C0C001B" w:tentative="1">
      <w:start w:val="1"/>
      <w:numFmt w:val="lowerRoman"/>
      <w:lvlText w:val="%9."/>
      <w:lvlJc w:val="right"/>
      <w:pPr>
        <w:ind w:left="5269" w:hanging="180"/>
      </w:pPr>
    </w:lvl>
  </w:abstractNum>
  <w:abstractNum w:abstractNumId="1" w15:restartNumberingAfterBreak="0">
    <w:nsid w:val="01D862ED"/>
    <w:multiLevelType w:val="multilevel"/>
    <w:tmpl w:val="14263F38"/>
    <w:lvl w:ilvl="0">
      <w:start w:val="1"/>
      <w:numFmt w:val="bullet"/>
      <w:lvlText w:val=""/>
      <w:lvlJc w:val="left"/>
      <w:pPr>
        <w:tabs>
          <w:tab w:val="num" w:pos="360"/>
        </w:tabs>
        <w:ind w:left="360" w:hanging="360"/>
      </w:pPr>
      <w:rPr>
        <w:rFonts w:ascii="Symbol" w:hAnsi="Symbol" w:hint="default"/>
        <w:color w:val="auto"/>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5040C31"/>
    <w:multiLevelType w:val="multilevel"/>
    <w:tmpl w:val="EF80A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46566"/>
    <w:multiLevelType w:val="hybridMultilevel"/>
    <w:tmpl w:val="8C4A616C"/>
    <w:lvl w:ilvl="0" w:tplc="E6C6FAF8">
      <w:start w:val="1"/>
      <w:numFmt w:val="decimal"/>
      <w:lvlText w:val="%1)"/>
      <w:lvlJc w:val="left"/>
      <w:pPr>
        <w:ind w:left="-490" w:hanging="360"/>
      </w:pPr>
      <w:rPr>
        <w:rFonts w:hint="default"/>
        <w:color w:val="1D1D1D"/>
      </w:rPr>
    </w:lvl>
    <w:lvl w:ilvl="1" w:tplc="0C0C0019" w:tentative="1">
      <w:start w:val="1"/>
      <w:numFmt w:val="lowerLetter"/>
      <w:lvlText w:val="%2."/>
      <w:lvlJc w:val="left"/>
      <w:pPr>
        <w:ind w:left="230" w:hanging="360"/>
      </w:pPr>
    </w:lvl>
    <w:lvl w:ilvl="2" w:tplc="0C0C001B" w:tentative="1">
      <w:start w:val="1"/>
      <w:numFmt w:val="lowerRoman"/>
      <w:lvlText w:val="%3."/>
      <w:lvlJc w:val="right"/>
      <w:pPr>
        <w:ind w:left="950" w:hanging="180"/>
      </w:pPr>
    </w:lvl>
    <w:lvl w:ilvl="3" w:tplc="0C0C000F" w:tentative="1">
      <w:start w:val="1"/>
      <w:numFmt w:val="decimal"/>
      <w:lvlText w:val="%4."/>
      <w:lvlJc w:val="left"/>
      <w:pPr>
        <w:ind w:left="1670" w:hanging="360"/>
      </w:pPr>
    </w:lvl>
    <w:lvl w:ilvl="4" w:tplc="0C0C0019" w:tentative="1">
      <w:start w:val="1"/>
      <w:numFmt w:val="lowerLetter"/>
      <w:lvlText w:val="%5."/>
      <w:lvlJc w:val="left"/>
      <w:pPr>
        <w:ind w:left="2390" w:hanging="360"/>
      </w:pPr>
    </w:lvl>
    <w:lvl w:ilvl="5" w:tplc="0C0C001B" w:tentative="1">
      <w:start w:val="1"/>
      <w:numFmt w:val="lowerRoman"/>
      <w:lvlText w:val="%6."/>
      <w:lvlJc w:val="right"/>
      <w:pPr>
        <w:ind w:left="3110" w:hanging="180"/>
      </w:pPr>
    </w:lvl>
    <w:lvl w:ilvl="6" w:tplc="0C0C000F" w:tentative="1">
      <w:start w:val="1"/>
      <w:numFmt w:val="decimal"/>
      <w:lvlText w:val="%7."/>
      <w:lvlJc w:val="left"/>
      <w:pPr>
        <w:ind w:left="3830" w:hanging="360"/>
      </w:pPr>
    </w:lvl>
    <w:lvl w:ilvl="7" w:tplc="0C0C0019" w:tentative="1">
      <w:start w:val="1"/>
      <w:numFmt w:val="lowerLetter"/>
      <w:lvlText w:val="%8."/>
      <w:lvlJc w:val="left"/>
      <w:pPr>
        <w:ind w:left="4550" w:hanging="360"/>
      </w:pPr>
    </w:lvl>
    <w:lvl w:ilvl="8" w:tplc="0C0C001B" w:tentative="1">
      <w:start w:val="1"/>
      <w:numFmt w:val="lowerRoman"/>
      <w:lvlText w:val="%9."/>
      <w:lvlJc w:val="right"/>
      <w:pPr>
        <w:ind w:left="5270" w:hanging="180"/>
      </w:pPr>
    </w:lvl>
  </w:abstractNum>
  <w:abstractNum w:abstractNumId="4" w15:restartNumberingAfterBreak="0">
    <w:nsid w:val="0C414AD0"/>
    <w:multiLevelType w:val="hybridMultilevel"/>
    <w:tmpl w:val="456A79C6"/>
    <w:lvl w:ilvl="0" w:tplc="0524A6AE">
      <w:start w:val="1"/>
      <w:numFmt w:val="bullet"/>
      <w:pStyle w:val="Listepuces"/>
      <w:lvlText w:val=""/>
      <w:lvlJc w:val="left"/>
      <w:pPr>
        <w:ind w:left="-131" w:hanging="360"/>
      </w:pPr>
      <w:rPr>
        <w:rFonts w:ascii="Symbol" w:hAnsi="Symbol" w:hint="default"/>
      </w:rPr>
    </w:lvl>
    <w:lvl w:ilvl="1" w:tplc="0C0C0003" w:tentative="1">
      <w:start w:val="1"/>
      <w:numFmt w:val="bullet"/>
      <w:lvlText w:val="o"/>
      <w:lvlJc w:val="left"/>
      <w:pPr>
        <w:ind w:left="589" w:hanging="360"/>
      </w:pPr>
      <w:rPr>
        <w:rFonts w:ascii="Courier New" w:hAnsi="Courier New" w:cs="Courier New" w:hint="default"/>
      </w:rPr>
    </w:lvl>
    <w:lvl w:ilvl="2" w:tplc="0C0C0005" w:tentative="1">
      <w:start w:val="1"/>
      <w:numFmt w:val="bullet"/>
      <w:lvlText w:val=""/>
      <w:lvlJc w:val="left"/>
      <w:pPr>
        <w:ind w:left="1309" w:hanging="360"/>
      </w:pPr>
      <w:rPr>
        <w:rFonts w:ascii="Wingdings" w:hAnsi="Wingdings" w:hint="default"/>
      </w:rPr>
    </w:lvl>
    <w:lvl w:ilvl="3" w:tplc="0C0C0001" w:tentative="1">
      <w:start w:val="1"/>
      <w:numFmt w:val="bullet"/>
      <w:lvlText w:val=""/>
      <w:lvlJc w:val="left"/>
      <w:pPr>
        <w:ind w:left="2029" w:hanging="360"/>
      </w:pPr>
      <w:rPr>
        <w:rFonts w:ascii="Symbol" w:hAnsi="Symbol" w:hint="default"/>
      </w:rPr>
    </w:lvl>
    <w:lvl w:ilvl="4" w:tplc="0C0C0003" w:tentative="1">
      <w:start w:val="1"/>
      <w:numFmt w:val="bullet"/>
      <w:lvlText w:val="o"/>
      <w:lvlJc w:val="left"/>
      <w:pPr>
        <w:ind w:left="2749" w:hanging="360"/>
      </w:pPr>
      <w:rPr>
        <w:rFonts w:ascii="Courier New" w:hAnsi="Courier New" w:cs="Courier New" w:hint="default"/>
      </w:rPr>
    </w:lvl>
    <w:lvl w:ilvl="5" w:tplc="0C0C0005" w:tentative="1">
      <w:start w:val="1"/>
      <w:numFmt w:val="bullet"/>
      <w:lvlText w:val=""/>
      <w:lvlJc w:val="left"/>
      <w:pPr>
        <w:ind w:left="3469" w:hanging="360"/>
      </w:pPr>
      <w:rPr>
        <w:rFonts w:ascii="Wingdings" w:hAnsi="Wingdings" w:hint="default"/>
      </w:rPr>
    </w:lvl>
    <w:lvl w:ilvl="6" w:tplc="0C0C0001" w:tentative="1">
      <w:start w:val="1"/>
      <w:numFmt w:val="bullet"/>
      <w:lvlText w:val=""/>
      <w:lvlJc w:val="left"/>
      <w:pPr>
        <w:ind w:left="4189" w:hanging="360"/>
      </w:pPr>
      <w:rPr>
        <w:rFonts w:ascii="Symbol" w:hAnsi="Symbol" w:hint="default"/>
      </w:rPr>
    </w:lvl>
    <w:lvl w:ilvl="7" w:tplc="0C0C0003" w:tentative="1">
      <w:start w:val="1"/>
      <w:numFmt w:val="bullet"/>
      <w:lvlText w:val="o"/>
      <w:lvlJc w:val="left"/>
      <w:pPr>
        <w:ind w:left="4909" w:hanging="360"/>
      </w:pPr>
      <w:rPr>
        <w:rFonts w:ascii="Courier New" w:hAnsi="Courier New" w:cs="Courier New" w:hint="default"/>
      </w:rPr>
    </w:lvl>
    <w:lvl w:ilvl="8" w:tplc="0C0C0005" w:tentative="1">
      <w:start w:val="1"/>
      <w:numFmt w:val="bullet"/>
      <w:lvlText w:val=""/>
      <w:lvlJc w:val="left"/>
      <w:pPr>
        <w:ind w:left="5629" w:hanging="360"/>
      </w:pPr>
      <w:rPr>
        <w:rFonts w:ascii="Wingdings" w:hAnsi="Wingdings" w:hint="default"/>
      </w:rPr>
    </w:lvl>
  </w:abstractNum>
  <w:abstractNum w:abstractNumId="5" w15:restartNumberingAfterBreak="0">
    <w:nsid w:val="0D3D1667"/>
    <w:multiLevelType w:val="multilevel"/>
    <w:tmpl w:val="0492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E20A1"/>
    <w:multiLevelType w:val="hybridMultilevel"/>
    <w:tmpl w:val="EA14AB7A"/>
    <w:lvl w:ilvl="0" w:tplc="0C7C53DE">
      <w:start w:val="1"/>
      <w:numFmt w:val="decimal"/>
      <w:lvlText w:val="%1)"/>
      <w:lvlJc w:val="left"/>
      <w:pPr>
        <w:ind w:left="-490" w:hanging="360"/>
      </w:pPr>
      <w:rPr>
        <w:rFonts w:hint="default"/>
      </w:rPr>
    </w:lvl>
    <w:lvl w:ilvl="1" w:tplc="0C0C0019" w:tentative="1">
      <w:start w:val="1"/>
      <w:numFmt w:val="lowerLetter"/>
      <w:lvlText w:val="%2."/>
      <w:lvlJc w:val="left"/>
      <w:pPr>
        <w:ind w:left="230" w:hanging="360"/>
      </w:pPr>
    </w:lvl>
    <w:lvl w:ilvl="2" w:tplc="0C0C001B" w:tentative="1">
      <w:start w:val="1"/>
      <w:numFmt w:val="lowerRoman"/>
      <w:lvlText w:val="%3."/>
      <w:lvlJc w:val="right"/>
      <w:pPr>
        <w:ind w:left="950" w:hanging="180"/>
      </w:pPr>
    </w:lvl>
    <w:lvl w:ilvl="3" w:tplc="0C0C000F" w:tentative="1">
      <w:start w:val="1"/>
      <w:numFmt w:val="decimal"/>
      <w:lvlText w:val="%4."/>
      <w:lvlJc w:val="left"/>
      <w:pPr>
        <w:ind w:left="1670" w:hanging="360"/>
      </w:pPr>
    </w:lvl>
    <w:lvl w:ilvl="4" w:tplc="0C0C0019" w:tentative="1">
      <w:start w:val="1"/>
      <w:numFmt w:val="lowerLetter"/>
      <w:lvlText w:val="%5."/>
      <w:lvlJc w:val="left"/>
      <w:pPr>
        <w:ind w:left="2390" w:hanging="360"/>
      </w:pPr>
    </w:lvl>
    <w:lvl w:ilvl="5" w:tplc="0C0C001B" w:tentative="1">
      <w:start w:val="1"/>
      <w:numFmt w:val="lowerRoman"/>
      <w:lvlText w:val="%6."/>
      <w:lvlJc w:val="right"/>
      <w:pPr>
        <w:ind w:left="3110" w:hanging="180"/>
      </w:pPr>
    </w:lvl>
    <w:lvl w:ilvl="6" w:tplc="0C0C000F" w:tentative="1">
      <w:start w:val="1"/>
      <w:numFmt w:val="decimal"/>
      <w:lvlText w:val="%7."/>
      <w:lvlJc w:val="left"/>
      <w:pPr>
        <w:ind w:left="3830" w:hanging="360"/>
      </w:pPr>
    </w:lvl>
    <w:lvl w:ilvl="7" w:tplc="0C0C0019" w:tentative="1">
      <w:start w:val="1"/>
      <w:numFmt w:val="lowerLetter"/>
      <w:lvlText w:val="%8."/>
      <w:lvlJc w:val="left"/>
      <w:pPr>
        <w:ind w:left="4550" w:hanging="360"/>
      </w:pPr>
    </w:lvl>
    <w:lvl w:ilvl="8" w:tplc="0C0C001B" w:tentative="1">
      <w:start w:val="1"/>
      <w:numFmt w:val="lowerRoman"/>
      <w:lvlText w:val="%9."/>
      <w:lvlJc w:val="right"/>
      <w:pPr>
        <w:ind w:left="5270" w:hanging="180"/>
      </w:pPr>
    </w:lvl>
  </w:abstractNum>
  <w:abstractNum w:abstractNumId="7" w15:restartNumberingAfterBreak="0">
    <w:nsid w:val="114C37FA"/>
    <w:multiLevelType w:val="multilevel"/>
    <w:tmpl w:val="0492C7E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C23ABD"/>
    <w:multiLevelType w:val="hybridMultilevel"/>
    <w:tmpl w:val="275EBC86"/>
    <w:lvl w:ilvl="0" w:tplc="0C0C0001">
      <w:start w:val="1"/>
      <w:numFmt w:val="bullet"/>
      <w:lvlText w:val=""/>
      <w:lvlJc w:val="left"/>
      <w:pPr>
        <w:ind w:left="-131" w:hanging="360"/>
      </w:pPr>
      <w:rPr>
        <w:rFonts w:ascii="Symbol" w:hAnsi="Symbol" w:hint="default"/>
      </w:rPr>
    </w:lvl>
    <w:lvl w:ilvl="1" w:tplc="0C0C0003" w:tentative="1">
      <w:start w:val="1"/>
      <w:numFmt w:val="bullet"/>
      <w:lvlText w:val="o"/>
      <w:lvlJc w:val="left"/>
      <w:pPr>
        <w:ind w:left="589" w:hanging="360"/>
      </w:pPr>
      <w:rPr>
        <w:rFonts w:ascii="Courier New" w:hAnsi="Courier New" w:cs="Courier New" w:hint="default"/>
      </w:rPr>
    </w:lvl>
    <w:lvl w:ilvl="2" w:tplc="0C0C0005" w:tentative="1">
      <w:start w:val="1"/>
      <w:numFmt w:val="bullet"/>
      <w:lvlText w:val=""/>
      <w:lvlJc w:val="left"/>
      <w:pPr>
        <w:ind w:left="1309" w:hanging="360"/>
      </w:pPr>
      <w:rPr>
        <w:rFonts w:ascii="Wingdings" w:hAnsi="Wingdings" w:hint="default"/>
      </w:rPr>
    </w:lvl>
    <w:lvl w:ilvl="3" w:tplc="0C0C0001" w:tentative="1">
      <w:start w:val="1"/>
      <w:numFmt w:val="bullet"/>
      <w:lvlText w:val=""/>
      <w:lvlJc w:val="left"/>
      <w:pPr>
        <w:ind w:left="2029" w:hanging="360"/>
      </w:pPr>
      <w:rPr>
        <w:rFonts w:ascii="Symbol" w:hAnsi="Symbol" w:hint="default"/>
      </w:rPr>
    </w:lvl>
    <w:lvl w:ilvl="4" w:tplc="0C0C0003" w:tentative="1">
      <w:start w:val="1"/>
      <w:numFmt w:val="bullet"/>
      <w:lvlText w:val="o"/>
      <w:lvlJc w:val="left"/>
      <w:pPr>
        <w:ind w:left="2749" w:hanging="360"/>
      </w:pPr>
      <w:rPr>
        <w:rFonts w:ascii="Courier New" w:hAnsi="Courier New" w:cs="Courier New" w:hint="default"/>
      </w:rPr>
    </w:lvl>
    <w:lvl w:ilvl="5" w:tplc="0C0C0005" w:tentative="1">
      <w:start w:val="1"/>
      <w:numFmt w:val="bullet"/>
      <w:lvlText w:val=""/>
      <w:lvlJc w:val="left"/>
      <w:pPr>
        <w:ind w:left="3469" w:hanging="360"/>
      </w:pPr>
      <w:rPr>
        <w:rFonts w:ascii="Wingdings" w:hAnsi="Wingdings" w:hint="default"/>
      </w:rPr>
    </w:lvl>
    <w:lvl w:ilvl="6" w:tplc="0C0C0001" w:tentative="1">
      <w:start w:val="1"/>
      <w:numFmt w:val="bullet"/>
      <w:lvlText w:val=""/>
      <w:lvlJc w:val="left"/>
      <w:pPr>
        <w:ind w:left="4189" w:hanging="360"/>
      </w:pPr>
      <w:rPr>
        <w:rFonts w:ascii="Symbol" w:hAnsi="Symbol" w:hint="default"/>
      </w:rPr>
    </w:lvl>
    <w:lvl w:ilvl="7" w:tplc="0C0C0003" w:tentative="1">
      <w:start w:val="1"/>
      <w:numFmt w:val="bullet"/>
      <w:lvlText w:val="o"/>
      <w:lvlJc w:val="left"/>
      <w:pPr>
        <w:ind w:left="4909" w:hanging="360"/>
      </w:pPr>
      <w:rPr>
        <w:rFonts w:ascii="Courier New" w:hAnsi="Courier New" w:cs="Courier New" w:hint="default"/>
      </w:rPr>
    </w:lvl>
    <w:lvl w:ilvl="8" w:tplc="0C0C0005" w:tentative="1">
      <w:start w:val="1"/>
      <w:numFmt w:val="bullet"/>
      <w:lvlText w:val=""/>
      <w:lvlJc w:val="left"/>
      <w:pPr>
        <w:ind w:left="5629" w:hanging="360"/>
      </w:pPr>
      <w:rPr>
        <w:rFonts w:ascii="Wingdings" w:hAnsi="Wingdings" w:hint="default"/>
      </w:rPr>
    </w:lvl>
  </w:abstractNum>
  <w:abstractNum w:abstractNumId="9" w15:restartNumberingAfterBreak="0">
    <w:nsid w:val="1509270B"/>
    <w:multiLevelType w:val="hybridMultilevel"/>
    <w:tmpl w:val="9790196E"/>
    <w:lvl w:ilvl="0" w:tplc="EDA8C99A">
      <w:start w:val="1"/>
      <w:numFmt w:val="decimal"/>
      <w:lvlText w:val="%1)"/>
      <w:lvlJc w:val="left"/>
      <w:pPr>
        <w:ind w:left="-490" w:hanging="360"/>
      </w:pPr>
      <w:rPr>
        <w:rFonts w:hint="default"/>
      </w:rPr>
    </w:lvl>
    <w:lvl w:ilvl="1" w:tplc="0C0C0019" w:tentative="1">
      <w:start w:val="1"/>
      <w:numFmt w:val="lowerLetter"/>
      <w:lvlText w:val="%2."/>
      <w:lvlJc w:val="left"/>
      <w:pPr>
        <w:ind w:left="230" w:hanging="360"/>
      </w:pPr>
    </w:lvl>
    <w:lvl w:ilvl="2" w:tplc="0C0C001B" w:tentative="1">
      <w:start w:val="1"/>
      <w:numFmt w:val="lowerRoman"/>
      <w:lvlText w:val="%3."/>
      <w:lvlJc w:val="right"/>
      <w:pPr>
        <w:ind w:left="950" w:hanging="180"/>
      </w:pPr>
    </w:lvl>
    <w:lvl w:ilvl="3" w:tplc="0C0C000F" w:tentative="1">
      <w:start w:val="1"/>
      <w:numFmt w:val="decimal"/>
      <w:lvlText w:val="%4."/>
      <w:lvlJc w:val="left"/>
      <w:pPr>
        <w:ind w:left="1670" w:hanging="360"/>
      </w:pPr>
    </w:lvl>
    <w:lvl w:ilvl="4" w:tplc="0C0C0019" w:tentative="1">
      <w:start w:val="1"/>
      <w:numFmt w:val="lowerLetter"/>
      <w:lvlText w:val="%5."/>
      <w:lvlJc w:val="left"/>
      <w:pPr>
        <w:ind w:left="2390" w:hanging="360"/>
      </w:pPr>
    </w:lvl>
    <w:lvl w:ilvl="5" w:tplc="0C0C001B" w:tentative="1">
      <w:start w:val="1"/>
      <w:numFmt w:val="lowerRoman"/>
      <w:lvlText w:val="%6."/>
      <w:lvlJc w:val="right"/>
      <w:pPr>
        <w:ind w:left="3110" w:hanging="180"/>
      </w:pPr>
    </w:lvl>
    <w:lvl w:ilvl="6" w:tplc="0C0C000F" w:tentative="1">
      <w:start w:val="1"/>
      <w:numFmt w:val="decimal"/>
      <w:lvlText w:val="%7."/>
      <w:lvlJc w:val="left"/>
      <w:pPr>
        <w:ind w:left="3830" w:hanging="360"/>
      </w:pPr>
    </w:lvl>
    <w:lvl w:ilvl="7" w:tplc="0C0C0019" w:tentative="1">
      <w:start w:val="1"/>
      <w:numFmt w:val="lowerLetter"/>
      <w:lvlText w:val="%8."/>
      <w:lvlJc w:val="left"/>
      <w:pPr>
        <w:ind w:left="4550" w:hanging="360"/>
      </w:pPr>
    </w:lvl>
    <w:lvl w:ilvl="8" w:tplc="0C0C001B" w:tentative="1">
      <w:start w:val="1"/>
      <w:numFmt w:val="lowerRoman"/>
      <w:lvlText w:val="%9."/>
      <w:lvlJc w:val="right"/>
      <w:pPr>
        <w:ind w:left="5270" w:hanging="180"/>
      </w:pPr>
    </w:lvl>
  </w:abstractNum>
  <w:abstractNum w:abstractNumId="10" w15:restartNumberingAfterBreak="0">
    <w:nsid w:val="1DBF5177"/>
    <w:multiLevelType w:val="multilevel"/>
    <w:tmpl w:val="0FF0B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9E3F9C"/>
    <w:multiLevelType w:val="hybridMultilevel"/>
    <w:tmpl w:val="FD62671E"/>
    <w:lvl w:ilvl="0" w:tplc="0C0C0001">
      <w:start w:val="1"/>
      <w:numFmt w:val="bullet"/>
      <w:lvlText w:val=""/>
      <w:lvlJc w:val="left"/>
      <w:pPr>
        <w:ind w:left="-131" w:hanging="360"/>
      </w:pPr>
      <w:rPr>
        <w:rFonts w:ascii="Symbol" w:hAnsi="Symbol" w:hint="default"/>
      </w:rPr>
    </w:lvl>
    <w:lvl w:ilvl="1" w:tplc="0C0C0003" w:tentative="1">
      <w:start w:val="1"/>
      <w:numFmt w:val="bullet"/>
      <w:lvlText w:val="o"/>
      <w:lvlJc w:val="left"/>
      <w:pPr>
        <w:ind w:left="589" w:hanging="360"/>
      </w:pPr>
      <w:rPr>
        <w:rFonts w:ascii="Courier New" w:hAnsi="Courier New" w:cs="Courier New" w:hint="default"/>
      </w:rPr>
    </w:lvl>
    <w:lvl w:ilvl="2" w:tplc="0C0C0005" w:tentative="1">
      <w:start w:val="1"/>
      <w:numFmt w:val="bullet"/>
      <w:lvlText w:val=""/>
      <w:lvlJc w:val="left"/>
      <w:pPr>
        <w:ind w:left="1309" w:hanging="360"/>
      </w:pPr>
      <w:rPr>
        <w:rFonts w:ascii="Wingdings" w:hAnsi="Wingdings" w:hint="default"/>
      </w:rPr>
    </w:lvl>
    <w:lvl w:ilvl="3" w:tplc="0C0C0001" w:tentative="1">
      <w:start w:val="1"/>
      <w:numFmt w:val="bullet"/>
      <w:lvlText w:val=""/>
      <w:lvlJc w:val="left"/>
      <w:pPr>
        <w:ind w:left="2029" w:hanging="360"/>
      </w:pPr>
      <w:rPr>
        <w:rFonts w:ascii="Symbol" w:hAnsi="Symbol" w:hint="default"/>
      </w:rPr>
    </w:lvl>
    <w:lvl w:ilvl="4" w:tplc="0C0C0003" w:tentative="1">
      <w:start w:val="1"/>
      <w:numFmt w:val="bullet"/>
      <w:lvlText w:val="o"/>
      <w:lvlJc w:val="left"/>
      <w:pPr>
        <w:ind w:left="2749" w:hanging="360"/>
      </w:pPr>
      <w:rPr>
        <w:rFonts w:ascii="Courier New" w:hAnsi="Courier New" w:cs="Courier New" w:hint="default"/>
      </w:rPr>
    </w:lvl>
    <w:lvl w:ilvl="5" w:tplc="0C0C0005" w:tentative="1">
      <w:start w:val="1"/>
      <w:numFmt w:val="bullet"/>
      <w:lvlText w:val=""/>
      <w:lvlJc w:val="left"/>
      <w:pPr>
        <w:ind w:left="3469" w:hanging="360"/>
      </w:pPr>
      <w:rPr>
        <w:rFonts w:ascii="Wingdings" w:hAnsi="Wingdings" w:hint="default"/>
      </w:rPr>
    </w:lvl>
    <w:lvl w:ilvl="6" w:tplc="0C0C0001" w:tentative="1">
      <w:start w:val="1"/>
      <w:numFmt w:val="bullet"/>
      <w:lvlText w:val=""/>
      <w:lvlJc w:val="left"/>
      <w:pPr>
        <w:ind w:left="4189" w:hanging="360"/>
      </w:pPr>
      <w:rPr>
        <w:rFonts w:ascii="Symbol" w:hAnsi="Symbol" w:hint="default"/>
      </w:rPr>
    </w:lvl>
    <w:lvl w:ilvl="7" w:tplc="0C0C0003" w:tentative="1">
      <w:start w:val="1"/>
      <w:numFmt w:val="bullet"/>
      <w:lvlText w:val="o"/>
      <w:lvlJc w:val="left"/>
      <w:pPr>
        <w:ind w:left="4909" w:hanging="360"/>
      </w:pPr>
      <w:rPr>
        <w:rFonts w:ascii="Courier New" w:hAnsi="Courier New" w:cs="Courier New" w:hint="default"/>
      </w:rPr>
    </w:lvl>
    <w:lvl w:ilvl="8" w:tplc="0C0C0005" w:tentative="1">
      <w:start w:val="1"/>
      <w:numFmt w:val="bullet"/>
      <w:lvlText w:val=""/>
      <w:lvlJc w:val="left"/>
      <w:pPr>
        <w:ind w:left="5629" w:hanging="360"/>
      </w:pPr>
      <w:rPr>
        <w:rFonts w:ascii="Wingdings" w:hAnsi="Wingdings" w:hint="default"/>
      </w:rPr>
    </w:lvl>
  </w:abstractNum>
  <w:abstractNum w:abstractNumId="12" w15:restartNumberingAfterBreak="0">
    <w:nsid w:val="2CF8735A"/>
    <w:multiLevelType w:val="multilevel"/>
    <w:tmpl w:val="0492C7E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B402E"/>
    <w:multiLevelType w:val="hybridMultilevel"/>
    <w:tmpl w:val="3558CCF4"/>
    <w:lvl w:ilvl="0" w:tplc="0C0C0001">
      <w:start w:val="1"/>
      <w:numFmt w:val="bullet"/>
      <w:lvlText w:val=""/>
      <w:lvlJc w:val="left"/>
      <w:pPr>
        <w:ind w:left="-491" w:hanging="360"/>
      </w:pPr>
      <w:rPr>
        <w:rFonts w:ascii="Symbol" w:hAnsi="Symbol" w:hint="default"/>
      </w:rPr>
    </w:lvl>
    <w:lvl w:ilvl="1" w:tplc="FFFFFFFF" w:tentative="1">
      <w:start w:val="1"/>
      <w:numFmt w:val="lowerLetter"/>
      <w:lvlText w:val="%2."/>
      <w:lvlJc w:val="left"/>
      <w:pPr>
        <w:ind w:left="229" w:hanging="360"/>
      </w:pPr>
    </w:lvl>
    <w:lvl w:ilvl="2" w:tplc="FFFFFFFF" w:tentative="1">
      <w:start w:val="1"/>
      <w:numFmt w:val="lowerRoman"/>
      <w:lvlText w:val="%3."/>
      <w:lvlJc w:val="right"/>
      <w:pPr>
        <w:ind w:left="949" w:hanging="180"/>
      </w:pPr>
    </w:lvl>
    <w:lvl w:ilvl="3" w:tplc="FFFFFFFF" w:tentative="1">
      <w:start w:val="1"/>
      <w:numFmt w:val="decimal"/>
      <w:lvlText w:val="%4."/>
      <w:lvlJc w:val="left"/>
      <w:pPr>
        <w:ind w:left="1669" w:hanging="360"/>
      </w:pPr>
    </w:lvl>
    <w:lvl w:ilvl="4" w:tplc="FFFFFFFF" w:tentative="1">
      <w:start w:val="1"/>
      <w:numFmt w:val="lowerLetter"/>
      <w:lvlText w:val="%5."/>
      <w:lvlJc w:val="left"/>
      <w:pPr>
        <w:ind w:left="2389" w:hanging="360"/>
      </w:pPr>
    </w:lvl>
    <w:lvl w:ilvl="5" w:tplc="FFFFFFFF" w:tentative="1">
      <w:start w:val="1"/>
      <w:numFmt w:val="lowerRoman"/>
      <w:lvlText w:val="%6."/>
      <w:lvlJc w:val="right"/>
      <w:pPr>
        <w:ind w:left="3109" w:hanging="180"/>
      </w:pPr>
    </w:lvl>
    <w:lvl w:ilvl="6" w:tplc="FFFFFFFF" w:tentative="1">
      <w:start w:val="1"/>
      <w:numFmt w:val="decimal"/>
      <w:lvlText w:val="%7."/>
      <w:lvlJc w:val="left"/>
      <w:pPr>
        <w:ind w:left="3829" w:hanging="360"/>
      </w:pPr>
    </w:lvl>
    <w:lvl w:ilvl="7" w:tplc="FFFFFFFF" w:tentative="1">
      <w:start w:val="1"/>
      <w:numFmt w:val="lowerLetter"/>
      <w:lvlText w:val="%8."/>
      <w:lvlJc w:val="left"/>
      <w:pPr>
        <w:ind w:left="4549" w:hanging="360"/>
      </w:pPr>
    </w:lvl>
    <w:lvl w:ilvl="8" w:tplc="FFFFFFFF" w:tentative="1">
      <w:start w:val="1"/>
      <w:numFmt w:val="lowerRoman"/>
      <w:lvlText w:val="%9."/>
      <w:lvlJc w:val="right"/>
      <w:pPr>
        <w:ind w:left="5269" w:hanging="180"/>
      </w:pPr>
    </w:lvl>
  </w:abstractNum>
  <w:abstractNum w:abstractNumId="14" w15:restartNumberingAfterBreak="0">
    <w:nsid w:val="36117B9B"/>
    <w:multiLevelType w:val="multilevel"/>
    <w:tmpl w:val="34A624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79C123D"/>
    <w:multiLevelType w:val="multilevel"/>
    <w:tmpl w:val="D264C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34FAD"/>
    <w:multiLevelType w:val="multilevel"/>
    <w:tmpl w:val="0492C7E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F61F94"/>
    <w:multiLevelType w:val="multilevel"/>
    <w:tmpl w:val="34A62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A30875"/>
    <w:multiLevelType w:val="multilevel"/>
    <w:tmpl w:val="0492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D80351"/>
    <w:multiLevelType w:val="hybridMultilevel"/>
    <w:tmpl w:val="B440B11E"/>
    <w:lvl w:ilvl="0" w:tplc="75E08F66">
      <w:start w:val="1"/>
      <w:numFmt w:val="decimal"/>
      <w:lvlText w:val="%1)"/>
      <w:lvlJc w:val="left"/>
      <w:pPr>
        <w:ind w:left="-490" w:hanging="360"/>
      </w:pPr>
      <w:rPr>
        <w:rFonts w:hint="default"/>
      </w:rPr>
    </w:lvl>
    <w:lvl w:ilvl="1" w:tplc="0C0C0019" w:tentative="1">
      <w:start w:val="1"/>
      <w:numFmt w:val="lowerLetter"/>
      <w:lvlText w:val="%2."/>
      <w:lvlJc w:val="left"/>
      <w:pPr>
        <w:ind w:left="230" w:hanging="360"/>
      </w:pPr>
    </w:lvl>
    <w:lvl w:ilvl="2" w:tplc="0C0C001B" w:tentative="1">
      <w:start w:val="1"/>
      <w:numFmt w:val="lowerRoman"/>
      <w:lvlText w:val="%3."/>
      <w:lvlJc w:val="right"/>
      <w:pPr>
        <w:ind w:left="950" w:hanging="180"/>
      </w:pPr>
    </w:lvl>
    <w:lvl w:ilvl="3" w:tplc="0C0C000F" w:tentative="1">
      <w:start w:val="1"/>
      <w:numFmt w:val="decimal"/>
      <w:lvlText w:val="%4."/>
      <w:lvlJc w:val="left"/>
      <w:pPr>
        <w:ind w:left="1670" w:hanging="360"/>
      </w:pPr>
    </w:lvl>
    <w:lvl w:ilvl="4" w:tplc="0C0C0019" w:tentative="1">
      <w:start w:val="1"/>
      <w:numFmt w:val="lowerLetter"/>
      <w:lvlText w:val="%5."/>
      <w:lvlJc w:val="left"/>
      <w:pPr>
        <w:ind w:left="2390" w:hanging="360"/>
      </w:pPr>
    </w:lvl>
    <w:lvl w:ilvl="5" w:tplc="0C0C001B" w:tentative="1">
      <w:start w:val="1"/>
      <w:numFmt w:val="lowerRoman"/>
      <w:lvlText w:val="%6."/>
      <w:lvlJc w:val="right"/>
      <w:pPr>
        <w:ind w:left="3110" w:hanging="180"/>
      </w:pPr>
    </w:lvl>
    <w:lvl w:ilvl="6" w:tplc="0C0C000F" w:tentative="1">
      <w:start w:val="1"/>
      <w:numFmt w:val="decimal"/>
      <w:lvlText w:val="%7."/>
      <w:lvlJc w:val="left"/>
      <w:pPr>
        <w:ind w:left="3830" w:hanging="360"/>
      </w:pPr>
    </w:lvl>
    <w:lvl w:ilvl="7" w:tplc="0C0C0019" w:tentative="1">
      <w:start w:val="1"/>
      <w:numFmt w:val="lowerLetter"/>
      <w:lvlText w:val="%8."/>
      <w:lvlJc w:val="left"/>
      <w:pPr>
        <w:ind w:left="4550" w:hanging="360"/>
      </w:pPr>
    </w:lvl>
    <w:lvl w:ilvl="8" w:tplc="0C0C001B" w:tentative="1">
      <w:start w:val="1"/>
      <w:numFmt w:val="lowerRoman"/>
      <w:lvlText w:val="%9."/>
      <w:lvlJc w:val="right"/>
      <w:pPr>
        <w:ind w:left="5270" w:hanging="180"/>
      </w:pPr>
    </w:lvl>
  </w:abstractNum>
  <w:abstractNum w:abstractNumId="20" w15:restartNumberingAfterBreak="0">
    <w:nsid w:val="73F25B00"/>
    <w:multiLevelType w:val="multilevel"/>
    <w:tmpl w:val="34A6245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7EA1BA9"/>
    <w:multiLevelType w:val="hybridMultilevel"/>
    <w:tmpl w:val="1212ADFC"/>
    <w:lvl w:ilvl="0" w:tplc="9E4674E6">
      <w:start w:val="1"/>
      <w:numFmt w:val="decimal"/>
      <w:lvlText w:val="%1)"/>
      <w:lvlJc w:val="left"/>
      <w:pPr>
        <w:ind w:left="-490" w:hanging="360"/>
      </w:pPr>
      <w:rPr>
        <w:rFonts w:hint="default"/>
        <w:color w:val="1D1D1D"/>
      </w:rPr>
    </w:lvl>
    <w:lvl w:ilvl="1" w:tplc="0C0C0019" w:tentative="1">
      <w:start w:val="1"/>
      <w:numFmt w:val="lowerLetter"/>
      <w:lvlText w:val="%2."/>
      <w:lvlJc w:val="left"/>
      <w:pPr>
        <w:ind w:left="230" w:hanging="360"/>
      </w:pPr>
    </w:lvl>
    <w:lvl w:ilvl="2" w:tplc="0C0C001B" w:tentative="1">
      <w:start w:val="1"/>
      <w:numFmt w:val="lowerRoman"/>
      <w:lvlText w:val="%3."/>
      <w:lvlJc w:val="right"/>
      <w:pPr>
        <w:ind w:left="950" w:hanging="180"/>
      </w:pPr>
    </w:lvl>
    <w:lvl w:ilvl="3" w:tplc="0C0C000F" w:tentative="1">
      <w:start w:val="1"/>
      <w:numFmt w:val="decimal"/>
      <w:lvlText w:val="%4."/>
      <w:lvlJc w:val="left"/>
      <w:pPr>
        <w:ind w:left="1670" w:hanging="360"/>
      </w:pPr>
    </w:lvl>
    <w:lvl w:ilvl="4" w:tplc="0C0C0019" w:tentative="1">
      <w:start w:val="1"/>
      <w:numFmt w:val="lowerLetter"/>
      <w:lvlText w:val="%5."/>
      <w:lvlJc w:val="left"/>
      <w:pPr>
        <w:ind w:left="2390" w:hanging="360"/>
      </w:pPr>
    </w:lvl>
    <w:lvl w:ilvl="5" w:tplc="0C0C001B" w:tentative="1">
      <w:start w:val="1"/>
      <w:numFmt w:val="lowerRoman"/>
      <w:lvlText w:val="%6."/>
      <w:lvlJc w:val="right"/>
      <w:pPr>
        <w:ind w:left="3110" w:hanging="180"/>
      </w:pPr>
    </w:lvl>
    <w:lvl w:ilvl="6" w:tplc="0C0C000F" w:tentative="1">
      <w:start w:val="1"/>
      <w:numFmt w:val="decimal"/>
      <w:lvlText w:val="%7."/>
      <w:lvlJc w:val="left"/>
      <w:pPr>
        <w:ind w:left="3830" w:hanging="360"/>
      </w:pPr>
    </w:lvl>
    <w:lvl w:ilvl="7" w:tplc="0C0C0019" w:tentative="1">
      <w:start w:val="1"/>
      <w:numFmt w:val="lowerLetter"/>
      <w:lvlText w:val="%8."/>
      <w:lvlJc w:val="left"/>
      <w:pPr>
        <w:ind w:left="4550" w:hanging="360"/>
      </w:pPr>
    </w:lvl>
    <w:lvl w:ilvl="8" w:tplc="0C0C001B" w:tentative="1">
      <w:start w:val="1"/>
      <w:numFmt w:val="lowerRoman"/>
      <w:lvlText w:val="%9."/>
      <w:lvlJc w:val="right"/>
      <w:pPr>
        <w:ind w:left="5270" w:hanging="180"/>
      </w:pPr>
    </w:lvl>
  </w:abstractNum>
  <w:abstractNum w:abstractNumId="22" w15:restartNumberingAfterBreak="0">
    <w:nsid w:val="790F1291"/>
    <w:multiLevelType w:val="multilevel"/>
    <w:tmpl w:val="101AF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FB0F04"/>
    <w:multiLevelType w:val="hybridMultilevel"/>
    <w:tmpl w:val="13C23B24"/>
    <w:lvl w:ilvl="0" w:tplc="4FF86C32">
      <w:start w:val="1"/>
      <w:numFmt w:val="decimal"/>
      <w:lvlText w:val="%1."/>
      <w:lvlJc w:val="left"/>
      <w:pPr>
        <w:ind w:left="-491" w:hanging="360"/>
      </w:pPr>
      <w:rPr>
        <w:rFonts w:hint="default"/>
      </w:rPr>
    </w:lvl>
    <w:lvl w:ilvl="1" w:tplc="0C0C0019" w:tentative="1">
      <w:start w:val="1"/>
      <w:numFmt w:val="lowerLetter"/>
      <w:lvlText w:val="%2."/>
      <w:lvlJc w:val="left"/>
      <w:pPr>
        <w:ind w:left="229" w:hanging="360"/>
      </w:pPr>
    </w:lvl>
    <w:lvl w:ilvl="2" w:tplc="0C0C001B" w:tentative="1">
      <w:start w:val="1"/>
      <w:numFmt w:val="lowerRoman"/>
      <w:lvlText w:val="%3."/>
      <w:lvlJc w:val="right"/>
      <w:pPr>
        <w:ind w:left="949" w:hanging="180"/>
      </w:pPr>
    </w:lvl>
    <w:lvl w:ilvl="3" w:tplc="0C0C000F" w:tentative="1">
      <w:start w:val="1"/>
      <w:numFmt w:val="decimal"/>
      <w:lvlText w:val="%4."/>
      <w:lvlJc w:val="left"/>
      <w:pPr>
        <w:ind w:left="1669" w:hanging="360"/>
      </w:pPr>
    </w:lvl>
    <w:lvl w:ilvl="4" w:tplc="0C0C0019" w:tentative="1">
      <w:start w:val="1"/>
      <w:numFmt w:val="lowerLetter"/>
      <w:lvlText w:val="%5."/>
      <w:lvlJc w:val="left"/>
      <w:pPr>
        <w:ind w:left="2389" w:hanging="360"/>
      </w:pPr>
    </w:lvl>
    <w:lvl w:ilvl="5" w:tplc="0C0C001B" w:tentative="1">
      <w:start w:val="1"/>
      <w:numFmt w:val="lowerRoman"/>
      <w:lvlText w:val="%6."/>
      <w:lvlJc w:val="right"/>
      <w:pPr>
        <w:ind w:left="3109" w:hanging="180"/>
      </w:pPr>
    </w:lvl>
    <w:lvl w:ilvl="6" w:tplc="0C0C000F" w:tentative="1">
      <w:start w:val="1"/>
      <w:numFmt w:val="decimal"/>
      <w:lvlText w:val="%7."/>
      <w:lvlJc w:val="left"/>
      <w:pPr>
        <w:ind w:left="3829" w:hanging="360"/>
      </w:pPr>
    </w:lvl>
    <w:lvl w:ilvl="7" w:tplc="0C0C0019" w:tentative="1">
      <w:start w:val="1"/>
      <w:numFmt w:val="lowerLetter"/>
      <w:lvlText w:val="%8."/>
      <w:lvlJc w:val="left"/>
      <w:pPr>
        <w:ind w:left="4549" w:hanging="360"/>
      </w:pPr>
    </w:lvl>
    <w:lvl w:ilvl="8" w:tplc="0C0C001B" w:tentative="1">
      <w:start w:val="1"/>
      <w:numFmt w:val="lowerRoman"/>
      <w:lvlText w:val="%9."/>
      <w:lvlJc w:val="right"/>
      <w:pPr>
        <w:ind w:left="5269" w:hanging="180"/>
      </w:pPr>
    </w:lvl>
  </w:abstractNum>
  <w:abstractNum w:abstractNumId="24" w15:restartNumberingAfterBreak="0">
    <w:nsid w:val="7F0001BE"/>
    <w:multiLevelType w:val="hybridMultilevel"/>
    <w:tmpl w:val="441A2AAA"/>
    <w:lvl w:ilvl="0" w:tplc="0A828530">
      <w:start w:val="1"/>
      <w:numFmt w:val="decimal"/>
      <w:pStyle w:val="Listenumros"/>
      <w:lvlText w:val="%1."/>
      <w:lvlJc w:val="left"/>
      <w:pPr>
        <w:ind w:left="-491" w:hanging="360"/>
      </w:pPr>
      <w:rPr>
        <w:rFonts w:hint="default"/>
      </w:rPr>
    </w:lvl>
    <w:lvl w:ilvl="1" w:tplc="0C0C0019" w:tentative="1">
      <w:start w:val="1"/>
      <w:numFmt w:val="lowerLetter"/>
      <w:lvlText w:val="%2."/>
      <w:lvlJc w:val="left"/>
      <w:pPr>
        <w:ind w:left="229" w:hanging="360"/>
      </w:pPr>
    </w:lvl>
    <w:lvl w:ilvl="2" w:tplc="0C0C001B" w:tentative="1">
      <w:start w:val="1"/>
      <w:numFmt w:val="lowerRoman"/>
      <w:lvlText w:val="%3."/>
      <w:lvlJc w:val="right"/>
      <w:pPr>
        <w:ind w:left="949" w:hanging="180"/>
      </w:pPr>
    </w:lvl>
    <w:lvl w:ilvl="3" w:tplc="0C0C000F" w:tentative="1">
      <w:start w:val="1"/>
      <w:numFmt w:val="decimal"/>
      <w:lvlText w:val="%4."/>
      <w:lvlJc w:val="left"/>
      <w:pPr>
        <w:ind w:left="1669" w:hanging="360"/>
      </w:pPr>
    </w:lvl>
    <w:lvl w:ilvl="4" w:tplc="0C0C0019" w:tentative="1">
      <w:start w:val="1"/>
      <w:numFmt w:val="lowerLetter"/>
      <w:lvlText w:val="%5."/>
      <w:lvlJc w:val="left"/>
      <w:pPr>
        <w:ind w:left="2389" w:hanging="360"/>
      </w:pPr>
    </w:lvl>
    <w:lvl w:ilvl="5" w:tplc="0C0C001B" w:tentative="1">
      <w:start w:val="1"/>
      <w:numFmt w:val="lowerRoman"/>
      <w:lvlText w:val="%6."/>
      <w:lvlJc w:val="right"/>
      <w:pPr>
        <w:ind w:left="3109" w:hanging="180"/>
      </w:pPr>
    </w:lvl>
    <w:lvl w:ilvl="6" w:tplc="0C0C000F" w:tentative="1">
      <w:start w:val="1"/>
      <w:numFmt w:val="decimal"/>
      <w:lvlText w:val="%7."/>
      <w:lvlJc w:val="left"/>
      <w:pPr>
        <w:ind w:left="3829" w:hanging="360"/>
      </w:pPr>
    </w:lvl>
    <w:lvl w:ilvl="7" w:tplc="0C0C0019" w:tentative="1">
      <w:start w:val="1"/>
      <w:numFmt w:val="lowerLetter"/>
      <w:lvlText w:val="%8."/>
      <w:lvlJc w:val="left"/>
      <w:pPr>
        <w:ind w:left="4549" w:hanging="360"/>
      </w:pPr>
    </w:lvl>
    <w:lvl w:ilvl="8" w:tplc="0C0C001B" w:tentative="1">
      <w:start w:val="1"/>
      <w:numFmt w:val="lowerRoman"/>
      <w:lvlText w:val="%9."/>
      <w:lvlJc w:val="right"/>
      <w:pPr>
        <w:ind w:left="5269" w:hanging="180"/>
      </w:pPr>
    </w:lvl>
  </w:abstractNum>
  <w:num w:numId="1" w16cid:durableId="158545126">
    <w:abstractNumId w:val="4"/>
  </w:num>
  <w:num w:numId="2" w16cid:durableId="488713529">
    <w:abstractNumId w:val="8"/>
  </w:num>
  <w:num w:numId="3" w16cid:durableId="1082290823">
    <w:abstractNumId w:val="23"/>
  </w:num>
  <w:num w:numId="4" w16cid:durableId="1352877604">
    <w:abstractNumId w:val="24"/>
  </w:num>
  <w:num w:numId="5" w16cid:durableId="1623607112">
    <w:abstractNumId w:val="4"/>
  </w:num>
  <w:num w:numId="6" w16cid:durableId="1347899787">
    <w:abstractNumId w:val="4"/>
  </w:num>
  <w:num w:numId="7" w16cid:durableId="1020743180">
    <w:abstractNumId w:val="17"/>
  </w:num>
  <w:num w:numId="8" w16cid:durableId="928195392">
    <w:abstractNumId w:val="20"/>
  </w:num>
  <w:num w:numId="9" w16cid:durableId="1680423909">
    <w:abstractNumId w:val="1"/>
  </w:num>
  <w:num w:numId="10" w16cid:durableId="1614553359">
    <w:abstractNumId w:val="16"/>
  </w:num>
  <w:num w:numId="11" w16cid:durableId="922950768">
    <w:abstractNumId w:val="14"/>
  </w:num>
  <w:num w:numId="12" w16cid:durableId="1172722943">
    <w:abstractNumId w:val="7"/>
  </w:num>
  <w:num w:numId="13" w16cid:durableId="598638312">
    <w:abstractNumId w:val="12"/>
  </w:num>
  <w:num w:numId="14" w16cid:durableId="471798550">
    <w:abstractNumId w:val="5"/>
  </w:num>
  <w:num w:numId="15" w16cid:durableId="755177357">
    <w:abstractNumId w:val="18"/>
  </w:num>
  <w:num w:numId="16" w16cid:durableId="95952410">
    <w:abstractNumId w:val="6"/>
  </w:num>
  <w:num w:numId="17" w16cid:durableId="864058942">
    <w:abstractNumId w:val="9"/>
  </w:num>
  <w:num w:numId="18" w16cid:durableId="490680199">
    <w:abstractNumId w:val="0"/>
  </w:num>
  <w:num w:numId="19" w16cid:durableId="2141410202">
    <w:abstractNumId w:val="15"/>
  </w:num>
  <w:num w:numId="20" w16cid:durableId="990250625">
    <w:abstractNumId w:val="10"/>
  </w:num>
  <w:num w:numId="21" w16cid:durableId="1373462551">
    <w:abstractNumId w:val="11"/>
  </w:num>
  <w:num w:numId="22" w16cid:durableId="5181532">
    <w:abstractNumId w:val="2"/>
  </w:num>
  <w:num w:numId="23" w16cid:durableId="380521538">
    <w:abstractNumId w:val="19"/>
  </w:num>
  <w:num w:numId="24" w16cid:durableId="625893752">
    <w:abstractNumId w:val="3"/>
  </w:num>
  <w:num w:numId="25" w16cid:durableId="1682202010">
    <w:abstractNumId w:val="13"/>
  </w:num>
  <w:num w:numId="26" w16cid:durableId="825584094">
    <w:abstractNumId w:val="22"/>
  </w:num>
  <w:num w:numId="27" w16cid:durableId="107269706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753"/>
    <w:rsid w:val="000007B3"/>
    <w:rsid w:val="00001D36"/>
    <w:rsid w:val="000063D9"/>
    <w:rsid w:val="000070F0"/>
    <w:rsid w:val="000078C1"/>
    <w:rsid w:val="0001082C"/>
    <w:rsid w:val="00011DB7"/>
    <w:rsid w:val="0001284A"/>
    <w:rsid w:val="00012D22"/>
    <w:rsid w:val="00013513"/>
    <w:rsid w:val="00014CF5"/>
    <w:rsid w:val="00015F03"/>
    <w:rsid w:val="00015FBB"/>
    <w:rsid w:val="00017EEE"/>
    <w:rsid w:val="0002254F"/>
    <w:rsid w:val="000225A5"/>
    <w:rsid w:val="00023CF6"/>
    <w:rsid w:val="00027629"/>
    <w:rsid w:val="000375D1"/>
    <w:rsid w:val="00040B95"/>
    <w:rsid w:val="000435AD"/>
    <w:rsid w:val="00047CC7"/>
    <w:rsid w:val="000518CC"/>
    <w:rsid w:val="00056355"/>
    <w:rsid w:val="00056C88"/>
    <w:rsid w:val="000572E0"/>
    <w:rsid w:val="00061C23"/>
    <w:rsid w:val="000631F8"/>
    <w:rsid w:val="00065FDE"/>
    <w:rsid w:val="00070AE3"/>
    <w:rsid w:val="00074302"/>
    <w:rsid w:val="0008153E"/>
    <w:rsid w:val="000815DE"/>
    <w:rsid w:val="000838AD"/>
    <w:rsid w:val="000870CE"/>
    <w:rsid w:val="000878C4"/>
    <w:rsid w:val="00095102"/>
    <w:rsid w:val="000969D2"/>
    <w:rsid w:val="000978E4"/>
    <w:rsid w:val="00097CBD"/>
    <w:rsid w:val="000A5A3C"/>
    <w:rsid w:val="000A68A2"/>
    <w:rsid w:val="000A701F"/>
    <w:rsid w:val="000B23F6"/>
    <w:rsid w:val="000B51A6"/>
    <w:rsid w:val="000B73E2"/>
    <w:rsid w:val="000C08B3"/>
    <w:rsid w:val="000C402B"/>
    <w:rsid w:val="000D1DBA"/>
    <w:rsid w:val="000D5B8A"/>
    <w:rsid w:val="000E0223"/>
    <w:rsid w:val="000E0A59"/>
    <w:rsid w:val="000E30D6"/>
    <w:rsid w:val="000E43B6"/>
    <w:rsid w:val="000F0B6A"/>
    <w:rsid w:val="000F1FDA"/>
    <w:rsid w:val="000F5994"/>
    <w:rsid w:val="000F7CC6"/>
    <w:rsid w:val="00100ADC"/>
    <w:rsid w:val="00100EB2"/>
    <w:rsid w:val="0010675B"/>
    <w:rsid w:val="0011067F"/>
    <w:rsid w:val="00122A99"/>
    <w:rsid w:val="001231DA"/>
    <w:rsid w:val="001241A5"/>
    <w:rsid w:val="0012432E"/>
    <w:rsid w:val="00125432"/>
    <w:rsid w:val="0012604F"/>
    <w:rsid w:val="00130260"/>
    <w:rsid w:val="001363C3"/>
    <w:rsid w:val="00136B60"/>
    <w:rsid w:val="001371BD"/>
    <w:rsid w:val="001417E2"/>
    <w:rsid w:val="00141B6D"/>
    <w:rsid w:val="001430FC"/>
    <w:rsid w:val="00144F79"/>
    <w:rsid w:val="001454F4"/>
    <w:rsid w:val="001463EE"/>
    <w:rsid w:val="00150021"/>
    <w:rsid w:val="0015166C"/>
    <w:rsid w:val="0015269C"/>
    <w:rsid w:val="0016056A"/>
    <w:rsid w:val="00161EEB"/>
    <w:rsid w:val="00163808"/>
    <w:rsid w:val="001646A6"/>
    <w:rsid w:val="00172DDE"/>
    <w:rsid w:val="00172E9A"/>
    <w:rsid w:val="0017647D"/>
    <w:rsid w:val="00176EAB"/>
    <w:rsid w:val="001819A9"/>
    <w:rsid w:val="00182EFB"/>
    <w:rsid w:val="00184939"/>
    <w:rsid w:val="00185E44"/>
    <w:rsid w:val="001878C5"/>
    <w:rsid w:val="00192526"/>
    <w:rsid w:val="001959A4"/>
    <w:rsid w:val="001964DB"/>
    <w:rsid w:val="00196B47"/>
    <w:rsid w:val="001A4CEC"/>
    <w:rsid w:val="001B158B"/>
    <w:rsid w:val="001B4816"/>
    <w:rsid w:val="001C4572"/>
    <w:rsid w:val="001C5758"/>
    <w:rsid w:val="001D77E7"/>
    <w:rsid w:val="001E2244"/>
    <w:rsid w:val="001E61D5"/>
    <w:rsid w:val="001E6FB4"/>
    <w:rsid w:val="001E7139"/>
    <w:rsid w:val="001E7C5D"/>
    <w:rsid w:val="001F1EC2"/>
    <w:rsid w:val="001F4677"/>
    <w:rsid w:val="001F72F2"/>
    <w:rsid w:val="0020280D"/>
    <w:rsid w:val="00203EB1"/>
    <w:rsid w:val="0021116E"/>
    <w:rsid w:val="00214723"/>
    <w:rsid w:val="00217338"/>
    <w:rsid w:val="00217697"/>
    <w:rsid w:val="0022268F"/>
    <w:rsid w:val="002252C8"/>
    <w:rsid w:val="00227039"/>
    <w:rsid w:val="00231D2C"/>
    <w:rsid w:val="00231FED"/>
    <w:rsid w:val="00232C25"/>
    <w:rsid w:val="002362C1"/>
    <w:rsid w:val="002407F9"/>
    <w:rsid w:val="00242B81"/>
    <w:rsid w:val="00243564"/>
    <w:rsid w:val="002459E8"/>
    <w:rsid w:val="00246666"/>
    <w:rsid w:val="00250EE1"/>
    <w:rsid w:val="00254EC1"/>
    <w:rsid w:val="00257E2B"/>
    <w:rsid w:val="00264F72"/>
    <w:rsid w:val="00266605"/>
    <w:rsid w:val="00266973"/>
    <w:rsid w:val="00266B32"/>
    <w:rsid w:val="00271D5D"/>
    <w:rsid w:val="00275AEC"/>
    <w:rsid w:val="00281E2F"/>
    <w:rsid w:val="00281F8B"/>
    <w:rsid w:val="002854C7"/>
    <w:rsid w:val="00286201"/>
    <w:rsid w:val="00287EF2"/>
    <w:rsid w:val="00287F0C"/>
    <w:rsid w:val="0029451B"/>
    <w:rsid w:val="00296C6C"/>
    <w:rsid w:val="002A078D"/>
    <w:rsid w:val="002A3BF9"/>
    <w:rsid w:val="002A4C4C"/>
    <w:rsid w:val="002A57EC"/>
    <w:rsid w:val="002A6B1E"/>
    <w:rsid w:val="002A7D7D"/>
    <w:rsid w:val="002B2AC8"/>
    <w:rsid w:val="002B2DED"/>
    <w:rsid w:val="002B35A1"/>
    <w:rsid w:val="002C2889"/>
    <w:rsid w:val="002C2EDE"/>
    <w:rsid w:val="002C37D2"/>
    <w:rsid w:val="002C4F34"/>
    <w:rsid w:val="002C6C88"/>
    <w:rsid w:val="002D12EF"/>
    <w:rsid w:val="002D2664"/>
    <w:rsid w:val="002D49DF"/>
    <w:rsid w:val="002D75AB"/>
    <w:rsid w:val="002E0950"/>
    <w:rsid w:val="002E47EF"/>
    <w:rsid w:val="002F5C34"/>
    <w:rsid w:val="002F7049"/>
    <w:rsid w:val="00300CE4"/>
    <w:rsid w:val="00303163"/>
    <w:rsid w:val="003060A8"/>
    <w:rsid w:val="00306980"/>
    <w:rsid w:val="003207DC"/>
    <w:rsid w:val="00323AA1"/>
    <w:rsid w:val="00324402"/>
    <w:rsid w:val="00325C73"/>
    <w:rsid w:val="00326629"/>
    <w:rsid w:val="00326851"/>
    <w:rsid w:val="00327330"/>
    <w:rsid w:val="00327935"/>
    <w:rsid w:val="003326C8"/>
    <w:rsid w:val="003375EC"/>
    <w:rsid w:val="003377BC"/>
    <w:rsid w:val="00343399"/>
    <w:rsid w:val="00344469"/>
    <w:rsid w:val="00344E34"/>
    <w:rsid w:val="003460DE"/>
    <w:rsid w:val="0034724C"/>
    <w:rsid w:val="003507E8"/>
    <w:rsid w:val="003517E3"/>
    <w:rsid w:val="00353129"/>
    <w:rsid w:val="00356B18"/>
    <w:rsid w:val="003619B5"/>
    <w:rsid w:val="003643C5"/>
    <w:rsid w:val="00367B9D"/>
    <w:rsid w:val="00370065"/>
    <w:rsid w:val="00371297"/>
    <w:rsid w:val="003803D8"/>
    <w:rsid w:val="00380BAB"/>
    <w:rsid w:val="00386371"/>
    <w:rsid w:val="00387411"/>
    <w:rsid w:val="003911C6"/>
    <w:rsid w:val="003923A2"/>
    <w:rsid w:val="003A4547"/>
    <w:rsid w:val="003A63C9"/>
    <w:rsid w:val="003B136D"/>
    <w:rsid w:val="003B2275"/>
    <w:rsid w:val="003B64CA"/>
    <w:rsid w:val="003C2784"/>
    <w:rsid w:val="003C32CE"/>
    <w:rsid w:val="003C4DFD"/>
    <w:rsid w:val="003C6C73"/>
    <w:rsid w:val="003C7834"/>
    <w:rsid w:val="003D01EB"/>
    <w:rsid w:val="003D3C13"/>
    <w:rsid w:val="003D58AF"/>
    <w:rsid w:val="003D7C32"/>
    <w:rsid w:val="003E0775"/>
    <w:rsid w:val="003E1F1C"/>
    <w:rsid w:val="003E689A"/>
    <w:rsid w:val="003E781C"/>
    <w:rsid w:val="003F3459"/>
    <w:rsid w:val="003F4B45"/>
    <w:rsid w:val="003F5645"/>
    <w:rsid w:val="003F66CE"/>
    <w:rsid w:val="003F74BF"/>
    <w:rsid w:val="004002AD"/>
    <w:rsid w:val="004015EC"/>
    <w:rsid w:val="004024E1"/>
    <w:rsid w:val="00404C28"/>
    <w:rsid w:val="0040567F"/>
    <w:rsid w:val="0040621B"/>
    <w:rsid w:val="00410550"/>
    <w:rsid w:val="00411165"/>
    <w:rsid w:val="004238D8"/>
    <w:rsid w:val="004239A3"/>
    <w:rsid w:val="004318FC"/>
    <w:rsid w:val="004339F2"/>
    <w:rsid w:val="004369FD"/>
    <w:rsid w:val="004378F3"/>
    <w:rsid w:val="00437B8A"/>
    <w:rsid w:val="004408DC"/>
    <w:rsid w:val="00444B77"/>
    <w:rsid w:val="00445424"/>
    <w:rsid w:val="00447A57"/>
    <w:rsid w:val="00447B54"/>
    <w:rsid w:val="00450125"/>
    <w:rsid w:val="0045151E"/>
    <w:rsid w:val="004515DF"/>
    <w:rsid w:val="0045166B"/>
    <w:rsid w:val="0045260B"/>
    <w:rsid w:val="00453FEA"/>
    <w:rsid w:val="00455298"/>
    <w:rsid w:val="00457EE3"/>
    <w:rsid w:val="004602A7"/>
    <w:rsid w:val="00461249"/>
    <w:rsid w:val="00461D3F"/>
    <w:rsid w:val="00465ABE"/>
    <w:rsid w:val="00466C2B"/>
    <w:rsid w:val="00467DA4"/>
    <w:rsid w:val="004779B0"/>
    <w:rsid w:val="00481C9C"/>
    <w:rsid w:val="004829FF"/>
    <w:rsid w:val="00483BED"/>
    <w:rsid w:val="00486ACD"/>
    <w:rsid w:val="00486ED6"/>
    <w:rsid w:val="004907AC"/>
    <w:rsid w:val="00490F49"/>
    <w:rsid w:val="00491648"/>
    <w:rsid w:val="00492FFE"/>
    <w:rsid w:val="00495115"/>
    <w:rsid w:val="0049513D"/>
    <w:rsid w:val="004A0B92"/>
    <w:rsid w:val="004A1778"/>
    <w:rsid w:val="004A2D4D"/>
    <w:rsid w:val="004A36C1"/>
    <w:rsid w:val="004A7E8F"/>
    <w:rsid w:val="004B4C17"/>
    <w:rsid w:val="004B5A8A"/>
    <w:rsid w:val="004C2868"/>
    <w:rsid w:val="004C4F6C"/>
    <w:rsid w:val="004D0524"/>
    <w:rsid w:val="004D1133"/>
    <w:rsid w:val="004D4EA6"/>
    <w:rsid w:val="004E1E6A"/>
    <w:rsid w:val="004E3129"/>
    <w:rsid w:val="004E60FC"/>
    <w:rsid w:val="004E6B7C"/>
    <w:rsid w:val="004E781F"/>
    <w:rsid w:val="004F59AD"/>
    <w:rsid w:val="0050263F"/>
    <w:rsid w:val="00502CDA"/>
    <w:rsid w:val="005033EC"/>
    <w:rsid w:val="00504BA6"/>
    <w:rsid w:val="00507933"/>
    <w:rsid w:val="00511EBA"/>
    <w:rsid w:val="00513E8E"/>
    <w:rsid w:val="00515BC1"/>
    <w:rsid w:val="005176CA"/>
    <w:rsid w:val="00517922"/>
    <w:rsid w:val="00521432"/>
    <w:rsid w:val="00522CCF"/>
    <w:rsid w:val="00527A04"/>
    <w:rsid w:val="00532445"/>
    <w:rsid w:val="00534B13"/>
    <w:rsid w:val="0054292B"/>
    <w:rsid w:val="0055053B"/>
    <w:rsid w:val="00550540"/>
    <w:rsid w:val="005562DD"/>
    <w:rsid w:val="00562FF7"/>
    <w:rsid w:val="00571F21"/>
    <w:rsid w:val="005731AD"/>
    <w:rsid w:val="00573F35"/>
    <w:rsid w:val="005820BA"/>
    <w:rsid w:val="005822B4"/>
    <w:rsid w:val="00586197"/>
    <w:rsid w:val="00592C42"/>
    <w:rsid w:val="0059451C"/>
    <w:rsid w:val="00595350"/>
    <w:rsid w:val="0059641D"/>
    <w:rsid w:val="00597F1C"/>
    <w:rsid w:val="005A0584"/>
    <w:rsid w:val="005A324D"/>
    <w:rsid w:val="005A3FCE"/>
    <w:rsid w:val="005A6EDE"/>
    <w:rsid w:val="005A76CF"/>
    <w:rsid w:val="005B0729"/>
    <w:rsid w:val="005B0B10"/>
    <w:rsid w:val="005B68E6"/>
    <w:rsid w:val="005B70BC"/>
    <w:rsid w:val="005B7FFA"/>
    <w:rsid w:val="005C47FD"/>
    <w:rsid w:val="005E107C"/>
    <w:rsid w:val="005E174E"/>
    <w:rsid w:val="005E3658"/>
    <w:rsid w:val="005E7380"/>
    <w:rsid w:val="005F288C"/>
    <w:rsid w:val="005F308E"/>
    <w:rsid w:val="00600014"/>
    <w:rsid w:val="0060104C"/>
    <w:rsid w:val="00601FF6"/>
    <w:rsid w:val="00605661"/>
    <w:rsid w:val="0060779C"/>
    <w:rsid w:val="006100E8"/>
    <w:rsid w:val="006117D2"/>
    <w:rsid w:val="00613B15"/>
    <w:rsid w:val="006224C3"/>
    <w:rsid w:val="006237E5"/>
    <w:rsid w:val="0062708E"/>
    <w:rsid w:val="006271E7"/>
    <w:rsid w:val="00627425"/>
    <w:rsid w:val="0062769E"/>
    <w:rsid w:val="00627C56"/>
    <w:rsid w:val="00627D10"/>
    <w:rsid w:val="0063001D"/>
    <w:rsid w:val="00632416"/>
    <w:rsid w:val="0063368F"/>
    <w:rsid w:val="00636371"/>
    <w:rsid w:val="00642BCC"/>
    <w:rsid w:val="00644C15"/>
    <w:rsid w:val="00650F1E"/>
    <w:rsid w:val="0065167B"/>
    <w:rsid w:val="006541A7"/>
    <w:rsid w:val="00654E88"/>
    <w:rsid w:val="00655912"/>
    <w:rsid w:val="006574F3"/>
    <w:rsid w:val="0067095D"/>
    <w:rsid w:val="0067241F"/>
    <w:rsid w:val="00672C37"/>
    <w:rsid w:val="00672CE3"/>
    <w:rsid w:val="00672F10"/>
    <w:rsid w:val="00675FB8"/>
    <w:rsid w:val="00682DB4"/>
    <w:rsid w:val="00683BB5"/>
    <w:rsid w:val="00692713"/>
    <w:rsid w:val="00697F6D"/>
    <w:rsid w:val="006A1074"/>
    <w:rsid w:val="006A24EB"/>
    <w:rsid w:val="006A5235"/>
    <w:rsid w:val="006B2325"/>
    <w:rsid w:val="006C04BC"/>
    <w:rsid w:val="006C3C83"/>
    <w:rsid w:val="006C6D95"/>
    <w:rsid w:val="006D22BB"/>
    <w:rsid w:val="006E21A1"/>
    <w:rsid w:val="006E2973"/>
    <w:rsid w:val="006E46B0"/>
    <w:rsid w:val="006F03B4"/>
    <w:rsid w:val="006F188C"/>
    <w:rsid w:val="006F3CA2"/>
    <w:rsid w:val="006F4C94"/>
    <w:rsid w:val="006F6480"/>
    <w:rsid w:val="0070079B"/>
    <w:rsid w:val="007024F8"/>
    <w:rsid w:val="00703FE4"/>
    <w:rsid w:val="00712FE1"/>
    <w:rsid w:val="00714252"/>
    <w:rsid w:val="0071715A"/>
    <w:rsid w:val="00720143"/>
    <w:rsid w:val="00721A8B"/>
    <w:rsid w:val="00723BCC"/>
    <w:rsid w:val="00726B23"/>
    <w:rsid w:val="00727A1E"/>
    <w:rsid w:val="00727EA3"/>
    <w:rsid w:val="00730BB3"/>
    <w:rsid w:val="00730BFA"/>
    <w:rsid w:val="00731D75"/>
    <w:rsid w:val="00733738"/>
    <w:rsid w:val="00737E6D"/>
    <w:rsid w:val="00740ECB"/>
    <w:rsid w:val="00741275"/>
    <w:rsid w:val="00747FC9"/>
    <w:rsid w:val="0075123A"/>
    <w:rsid w:val="00752EDE"/>
    <w:rsid w:val="00757CDF"/>
    <w:rsid w:val="0076317C"/>
    <w:rsid w:val="00763EE8"/>
    <w:rsid w:val="007653D9"/>
    <w:rsid w:val="00765E51"/>
    <w:rsid w:val="00767DBD"/>
    <w:rsid w:val="00767E62"/>
    <w:rsid w:val="0077430E"/>
    <w:rsid w:val="00775F35"/>
    <w:rsid w:val="00781773"/>
    <w:rsid w:val="007833C7"/>
    <w:rsid w:val="00784822"/>
    <w:rsid w:val="00786133"/>
    <w:rsid w:val="007903B1"/>
    <w:rsid w:val="00796738"/>
    <w:rsid w:val="00796A4D"/>
    <w:rsid w:val="00797AB8"/>
    <w:rsid w:val="007A2B3C"/>
    <w:rsid w:val="007A30D7"/>
    <w:rsid w:val="007A62AB"/>
    <w:rsid w:val="007A6DB7"/>
    <w:rsid w:val="007B1A45"/>
    <w:rsid w:val="007B3444"/>
    <w:rsid w:val="007B3515"/>
    <w:rsid w:val="007C28F7"/>
    <w:rsid w:val="007D42BC"/>
    <w:rsid w:val="007E1573"/>
    <w:rsid w:val="007E1916"/>
    <w:rsid w:val="007E5CFE"/>
    <w:rsid w:val="007F1535"/>
    <w:rsid w:val="007F2F38"/>
    <w:rsid w:val="00803263"/>
    <w:rsid w:val="008101EC"/>
    <w:rsid w:val="00812BDF"/>
    <w:rsid w:val="00815EF1"/>
    <w:rsid w:val="00816CFE"/>
    <w:rsid w:val="00817A2B"/>
    <w:rsid w:val="008204DF"/>
    <w:rsid w:val="00820C28"/>
    <w:rsid w:val="00820E5F"/>
    <w:rsid w:val="00823DCF"/>
    <w:rsid w:val="00824C12"/>
    <w:rsid w:val="00824D56"/>
    <w:rsid w:val="00827BE7"/>
    <w:rsid w:val="008321EB"/>
    <w:rsid w:val="008324B4"/>
    <w:rsid w:val="008344D3"/>
    <w:rsid w:val="0083599F"/>
    <w:rsid w:val="008367BA"/>
    <w:rsid w:val="00837196"/>
    <w:rsid w:val="00837792"/>
    <w:rsid w:val="00837B93"/>
    <w:rsid w:val="008416E6"/>
    <w:rsid w:val="00851050"/>
    <w:rsid w:val="0085314B"/>
    <w:rsid w:val="0085578F"/>
    <w:rsid w:val="00856061"/>
    <w:rsid w:val="00856E96"/>
    <w:rsid w:val="0085749D"/>
    <w:rsid w:val="008607CF"/>
    <w:rsid w:val="00864DAA"/>
    <w:rsid w:val="00871ABE"/>
    <w:rsid w:val="00871DB0"/>
    <w:rsid w:val="00871DF5"/>
    <w:rsid w:val="00874347"/>
    <w:rsid w:val="00875F62"/>
    <w:rsid w:val="008775E0"/>
    <w:rsid w:val="0087779E"/>
    <w:rsid w:val="00890F5E"/>
    <w:rsid w:val="00892083"/>
    <w:rsid w:val="008935BB"/>
    <w:rsid w:val="008954F5"/>
    <w:rsid w:val="00895C75"/>
    <w:rsid w:val="00895CB9"/>
    <w:rsid w:val="008961BA"/>
    <w:rsid w:val="008A187F"/>
    <w:rsid w:val="008A26A0"/>
    <w:rsid w:val="008A5139"/>
    <w:rsid w:val="008A5549"/>
    <w:rsid w:val="008B4497"/>
    <w:rsid w:val="008B4A69"/>
    <w:rsid w:val="008B4E94"/>
    <w:rsid w:val="008B655E"/>
    <w:rsid w:val="008C11E4"/>
    <w:rsid w:val="008C30F6"/>
    <w:rsid w:val="008C3661"/>
    <w:rsid w:val="008C468A"/>
    <w:rsid w:val="008D76FE"/>
    <w:rsid w:val="008D7CB2"/>
    <w:rsid w:val="008E64F3"/>
    <w:rsid w:val="008F6414"/>
    <w:rsid w:val="008F7135"/>
    <w:rsid w:val="008F79C1"/>
    <w:rsid w:val="00900C7B"/>
    <w:rsid w:val="009010E8"/>
    <w:rsid w:val="00901FA5"/>
    <w:rsid w:val="00902A74"/>
    <w:rsid w:val="009070B4"/>
    <w:rsid w:val="00910C03"/>
    <w:rsid w:val="009133AA"/>
    <w:rsid w:val="009170B6"/>
    <w:rsid w:val="00923F8A"/>
    <w:rsid w:val="00926CE6"/>
    <w:rsid w:val="00933ACD"/>
    <w:rsid w:val="00933EB8"/>
    <w:rsid w:val="00937F91"/>
    <w:rsid w:val="00941958"/>
    <w:rsid w:val="009434B1"/>
    <w:rsid w:val="0094435E"/>
    <w:rsid w:val="00946015"/>
    <w:rsid w:val="0095179E"/>
    <w:rsid w:val="00952682"/>
    <w:rsid w:val="0095307E"/>
    <w:rsid w:val="009570DF"/>
    <w:rsid w:val="00960EA0"/>
    <w:rsid w:val="00961842"/>
    <w:rsid w:val="009622E5"/>
    <w:rsid w:val="009707D6"/>
    <w:rsid w:val="009741AA"/>
    <w:rsid w:val="00983446"/>
    <w:rsid w:val="009863BB"/>
    <w:rsid w:val="00987214"/>
    <w:rsid w:val="009873BF"/>
    <w:rsid w:val="00991F41"/>
    <w:rsid w:val="009941D6"/>
    <w:rsid w:val="00994C81"/>
    <w:rsid w:val="00995AE3"/>
    <w:rsid w:val="00996F2C"/>
    <w:rsid w:val="0099754B"/>
    <w:rsid w:val="009A1659"/>
    <w:rsid w:val="009A248C"/>
    <w:rsid w:val="009A5E23"/>
    <w:rsid w:val="009A5EED"/>
    <w:rsid w:val="009B026F"/>
    <w:rsid w:val="009B17E8"/>
    <w:rsid w:val="009B2513"/>
    <w:rsid w:val="009B34EE"/>
    <w:rsid w:val="009B55CA"/>
    <w:rsid w:val="009C1F61"/>
    <w:rsid w:val="009C2523"/>
    <w:rsid w:val="009C26EB"/>
    <w:rsid w:val="009C31DF"/>
    <w:rsid w:val="009C33DD"/>
    <w:rsid w:val="009C5E72"/>
    <w:rsid w:val="009C66E2"/>
    <w:rsid w:val="009C7F8F"/>
    <w:rsid w:val="009D0117"/>
    <w:rsid w:val="009D153B"/>
    <w:rsid w:val="009D1FC0"/>
    <w:rsid w:val="009D733E"/>
    <w:rsid w:val="009E2A93"/>
    <w:rsid w:val="009E3C9B"/>
    <w:rsid w:val="009E5B66"/>
    <w:rsid w:val="009F0B6E"/>
    <w:rsid w:val="009F3D18"/>
    <w:rsid w:val="00A03D47"/>
    <w:rsid w:val="00A109FB"/>
    <w:rsid w:val="00A12DC9"/>
    <w:rsid w:val="00A16208"/>
    <w:rsid w:val="00A178D2"/>
    <w:rsid w:val="00A20B7E"/>
    <w:rsid w:val="00A20D51"/>
    <w:rsid w:val="00A2143C"/>
    <w:rsid w:val="00A2186A"/>
    <w:rsid w:val="00A21C21"/>
    <w:rsid w:val="00A2473C"/>
    <w:rsid w:val="00A24964"/>
    <w:rsid w:val="00A268B6"/>
    <w:rsid w:val="00A26BCF"/>
    <w:rsid w:val="00A30ED5"/>
    <w:rsid w:val="00A33BE6"/>
    <w:rsid w:val="00A3470B"/>
    <w:rsid w:val="00A35457"/>
    <w:rsid w:val="00A35FD0"/>
    <w:rsid w:val="00A37D36"/>
    <w:rsid w:val="00A410B7"/>
    <w:rsid w:val="00A477C0"/>
    <w:rsid w:val="00A539AF"/>
    <w:rsid w:val="00A5629C"/>
    <w:rsid w:val="00A566E0"/>
    <w:rsid w:val="00A61E71"/>
    <w:rsid w:val="00A640F4"/>
    <w:rsid w:val="00A6420C"/>
    <w:rsid w:val="00A64B6C"/>
    <w:rsid w:val="00A66661"/>
    <w:rsid w:val="00A83F2D"/>
    <w:rsid w:val="00A84CB4"/>
    <w:rsid w:val="00A86221"/>
    <w:rsid w:val="00A9034A"/>
    <w:rsid w:val="00A90DBC"/>
    <w:rsid w:val="00A95D5A"/>
    <w:rsid w:val="00A964C5"/>
    <w:rsid w:val="00AA424A"/>
    <w:rsid w:val="00AA4CA4"/>
    <w:rsid w:val="00AA586F"/>
    <w:rsid w:val="00AB015A"/>
    <w:rsid w:val="00AB3254"/>
    <w:rsid w:val="00AB3DEE"/>
    <w:rsid w:val="00AB5D42"/>
    <w:rsid w:val="00AC3462"/>
    <w:rsid w:val="00AC522B"/>
    <w:rsid w:val="00AD20EE"/>
    <w:rsid w:val="00AD23D3"/>
    <w:rsid w:val="00AD2EDC"/>
    <w:rsid w:val="00AD32BE"/>
    <w:rsid w:val="00AD44B6"/>
    <w:rsid w:val="00AD5580"/>
    <w:rsid w:val="00AD7290"/>
    <w:rsid w:val="00AD78BB"/>
    <w:rsid w:val="00AE19FF"/>
    <w:rsid w:val="00AE3943"/>
    <w:rsid w:val="00AE5597"/>
    <w:rsid w:val="00AE7F8F"/>
    <w:rsid w:val="00AF0223"/>
    <w:rsid w:val="00AF05A6"/>
    <w:rsid w:val="00AF2EAA"/>
    <w:rsid w:val="00AF7FB9"/>
    <w:rsid w:val="00B04AE2"/>
    <w:rsid w:val="00B1081F"/>
    <w:rsid w:val="00B126FC"/>
    <w:rsid w:val="00B14D9C"/>
    <w:rsid w:val="00B1627E"/>
    <w:rsid w:val="00B21FE8"/>
    <w:rsid w:val="00B22294"/>
    <w:rsid w:val="00B268FE"/>
    <w:rsid w:val="00B30A19"/>
    <w:rsid w:val="00B32BDB"/>
    <w:rsid w:val="00B359D9"/>
    <w:rsid w:val="00B414B6"/>
    <w:rsid w:val="00B43FB6"/>
    <w:rsid w:val="00B477D4"/>
    <w:rsid w:val="00B47A08"/>
    <w:rsid w:val="00B508F9"/>
    <w:rsid w:val="00B5120D"/>
    <w:rsid w:val="00B55592"/>
    <w:rsid w:val="00B64047"/>
    <w:rsid w:val="00B71A7E"/>
    <w:rsid w:val="00B71E63"/>
    <w:rsid w:val="00B7308D"/>
    <w:rsid w:val="00B76C6E"/>
    <w:rsid w:val="00B77A7B"/>
    <w:rsid w:val="00B77C9D"/>
    <w:rsid w:val="00B82BCC"/>
    <w:rsid w:val="00B83F34"/>
    <w:rsid w:val="00B852C9"/>
    <w:rsid w:val="00B85E33"/>
    <w:rsid w:val="00B903A4"/>
    <w:rsid w:val="00BA0829"/>
    <w:rsid w:val="00BA2BFA"/>
    <w:rsid w:val="00BA2F48"/>
    <w:rsid w:val="00BA6652"/>
    <w:rsid w:val="00BA66C8"/>
    <w:rsid w:val="00BA6C47"/>
    <w:rsid w:val="00BB16B6"/>
    <w:rsid w:val="00BB3696"/>
    <w:rsid w:val="00BB4265"/>
    <w:rsid w:val="00BC1F08"/>
    <w:rsid w:val="00BC30ED"/>
    <w:rsid w:val="00BC3255"/>
    <w:rsid w:val="00BC4EB8"/>
    <w:rsid w:val="00BC5010"/>
    <w:rsid w:val="00BC59B1"/>
    <w:rsid w:val="00BC5C92"/>
    <w:rsid w:val="00BC5DE9"/>
    <w:rsid w:val="00BC61C6"/>
    <w:rsid w:val="00BD3A7E"/>
    <w:rsid w:val="00BD5262"/>
    <w:rsid w:val="00BD5D48"/>
    <w:rsid w:val="00BE1100"/>
    <w:rsid w:val="00BE13F8"/>
    <w:rsid w:val="00BE1477"/>
    <w:rsid w:val="00BE4EFF"/>
    <w:rsid w:val="00BE6ED0"/>
    <w:rsid w:val="00BF238C"/>
    <w:rsid w:val="00BF38FE"/>
    <w:rsid w:val="00BF62E3"/>
    <w:rsid w:val="00BF66B0"/>
    <w:rsid w:val="00C01D90"/>
    <w:rsid w:val="00C03C12"/>
    <w:rsid w:val="00C06058"/>
    <w:rsid w:val="00C1009C"/>
    <w:rsid w:val="00C117A5"/>
    <w:rsid w:val="00C12434"/>
    <w:rsid w:val="00C23167"/>
    <w:rsid w:val="00C25E83"/>
    <w:rsid w:val="00C31582"/>
    <w:rsid w:val="00C33267"/>
    <w:rsid w:val="00C333E8"/>
    <w:rsid w:val="00C41145"/>
    <w:rsid w:val="00C423C0"/>
    <w:rsid w:val="00C477C4"/>
    <w:rsid w:val="00C53C78"/>
    <w:rsid w:val="00C61D5F"/>
    <w:rsid w:val="00C63249"/>
    <w:rsid w:val="00C63E6C"/>
    <w:rsid w:val="00C640AD"/>
    <w:rsid w:val="00C64791"/>
    <w:rsid w:val="00C65819"/>
    <w:rsid w:val="00C675EF"/>
    <w:rsid w:val="00C7335F"/>
    <w:rsid w:val="00C73588"/>
    <w:rsid w:val="00C73859"/>
    <w:rsid w:val="00C77F54"/>
    <w:rsid w:val="00C828BB"/>
    <w:rsid w:val="00C84259"/>
    <w:rsid w:val="00C8798D"/>
    <w:rsid w:val="00C90E8E"/>
    <w:rsid w:val="00C9201D"/>
    <w:rsid w:val="00C9409F"/>
    <w:rsid w:val="00CA0078"/>
    <w:rsid w:val="00CA0B22"/>
    <w:rsid w:val="00CA1195"/>
    <w:rsid w:val="00CA3C94"/>
    <w:rsid w:val="00CB2851"/>
    <w:rsid w:val="00CB3DD3"/>
    <w:rsid w:val="00CB567F"/>
    <w:rsid w:val="00CB5CE0"/>
    <w:rsid w:val="00CB5F79"/>
    <w:rsid w:val="00CC01A6"/>
    <w:rsid w:val="00CC1386"/>
    <w:rsid w:val="00CC3733"/>
    <w:rsid w:val="00CC4823"/>
    <w:rsid w:val="00CC72FB"/>
    <w:rsid w:val="00CD2FE8"/>
    <w:rsid w:val="00CD6451"/>
    <w:rsid w:val="00CD6D3C"/>
    <w:rsid w:val="00CE2F06"/>
    <w:rsid w:val="00CE3B85"/>
    <w:rsid w:val="00CE6039"/>
    <w:rsid w:val="00CF07EC"/>
    <w:rsid w:val="00CF3544"/>
    <w:rsid w:val="00CF36A9"/>
    <w:rsid w:val="00CF7FFE"/>
    <w:rsid w:val="00D012A3"/>
    <w:rsid w:val="00D03CFA"/>
    <w:rsid w:val="00D10612"/>
    <w:rsid w:val="00D1123C"/>
    <w:rsid w:val="00D122D3"/>
    <w:rsid w:val="00D133B7"/>
    <w:rsid w:val="00D156BE"/>
    <w:rsid w:val="00D22C40"/>
    <w:rsid w:val="00D25353"/>
    <w:rsid w:val="00D34692"/>
    <w:rsid w:val="00D37BCF"/>
    <w:rsid w:val="00D41553"/>
    <w:rsid w:val="00D428F5"/>
    <w:rsid w:val="00D505B6"/>
    <w:rsid w:val="00D606D6"/>
    <w:rsid w:val="00D662A1"/>
    <w:rsid w:val="00D66557"/>
    <w:rsid w:val="00D67CB5"/>
    <w:rsid w:val="00D7325C"/>
    <w:rsid w:val="00D73EDD"/>
    <w:rsid w:val="00D80985"/>
    <w:rsid w:val="00D8158E"/>
    <w:rsid w:val="00D847F2"/>
    <w:rsid w:val="00D84EEF"/>
    <w:rsid w:val="00D94EF1"/>
    <w:rsid w:val="00D95ACA"/>
    <w:rsid w:val="00D96FCF"/>
    <w:rsid w:val="00DA1490"/>
    <w:rsid w:val="00DA1FA9"/>
    <w:rsid w:val="00DA36AD"/>
    <w:rsid w:val="00DA41E0"/>
    <w:rsid w:val="00DA4A0F"/>
    <w:rsid w:val="00DA56AE"/>
    <w:rsid w:val="00DB0946"/>
    <w:rsid w:val="00DB61A0"/>
    <w:rsid w:val="00DB62D2"/>
    <w:rsid w:val="00DB65D4"/>
    <w:rsid w:val="00DB7CE1"/>
    <w:rsid w:val="00DC472B"/>
    <w:rsid w:val="00DC5A23"/>
    <w:rsid w:val="00DC6609"/>
    <w:rsid w:val="00DC767F"/>
    <w:rsid w:val="00DD1C37"/>
    <w:rsid w:val="00DD34BF"/>
    <w:rsid w:val="00DD5AD0"/>
    <w:rsid w:val="00DE5682"/>
    <w:rsid w:val="00DF0376"/>
    <w:rsid w:val="00E00EE1"/>
    <w:rsid w:val="00E017F7"/>
    <w:rsid w:val="00E026C6"/>
    <w:rsid w:val="00E04ED6"/>
    <w:rsid w:val="00E05AA6"/>
    <w:rsid w:val="00E06D3A"/>
    <w:rsid w:val="00E1018E"/>
    <w:rsid w:val="00E10CA8"/>
    <w:rsid w:val="00E12CEB"/>
    <w:rsid w:val="00E142E7"/>
    <w:rsid w:val="00E1703D"/>
    <w:rsid w:val="00E1727D"/>
    <w:rsid w:val="00E20F03"/>
    <w:rsid w:val="00E24D8D"/>
    <w:rsid w:val="00E25D3D"/>
    <w:rsid w:val="00E26118"/>
    <w:rsid w:val="00E3027B"/>
    <w:rsid w:val="00E3558A"/>
    <w:rsid w:val="00E43B1F"/>
    <w:rsid w:val="00E463F8"/>
    <w:rsid w:val="00E46920"/>
    <w:rsid w:val="00E50176"/>
    <w:rsid w:val="00E51FE3"/>
    <w:rsid w:val="00E53BC6"/>
    <w:rsid w:val="00E55C57"/>
    <w:rsid w:val="00E56C9A"/>
    <w:rsid w:val="00E57AFC"/>
    <w:rsid w:val="00E61D51"/>
    <w:rsid w:val="00E6253C"/>
    <w:rsid w:val="00E628FE"/>
    <w:rsid w:val="00E6405B"/>
    <w:rsid w:val="00E64080"/>
    <w:rsid w:val="00E6620C"/>
    <w:rsid w:val="00E67EF5"/>
    <w:rsid w:val="00E7087E"/>
    <w:rsid w:val="00E748B9"/>
    <w:rsid w:val="00E7765E"/>
    <w:rsid w:val="00E944AB"/>
    <w:rsid w:val="00E9539D"/>
    <w:rsid w:val="00EA0753"/>
    <w:rsid w:val="00EA4A6F"/>
    <w:rsid w:val="00EB16A3"/>
    <w:rsid w:val="00EB6D8E"/>
    <w:rsid w:val="00EC6ADB"/>
    <w:rsid w:val="00EC75AC"/>
    <w:rsid w:val="00EC77D6"/>
    <w:rsid w:val="00EE11E4"/>
    <w:rsid w:val="00EE4C96"/>
    <w:rsid w:val="00EE6BE0"/>
    <w:rsid w:val="00EE7B65"/>
    <w:rsid w:val="00EF028B"/>
    <w:rsid w:val="00EF0AA2"/>
    <w:rsid w:val="00EF24A2"/>
    <w:rsid w:val="00EF2FB2"/>
    <w:rsid w:val="00F00584"/>
    <w:rsid w:val="00F00C65"/>
    <w:rsid w:val="00F017AA"/>
    <w:rsid w:val="00F01CEA"/>
    <w:rsid w:val="00F032FE"/>
    <w:rsid w:val="00F06437"/>
    <w:rsid w:val="00F0797D"/>
    <w:rsid w:val="00F11463"/>
    <w:rsid w:val="00F1167B"/>
    <w:rsid w:val="00F13850"/>
    <w:rsid w:val="00F1400A"/>
    <w:rsid w:val="00F15605"/>
    <w:rsid w:val="00F24951"/>
    <w:rsid w:val="00F25539"/>
    <w:rsid w:val="00F31996"/>
    <w:rsid w:val="00F34A97"/>
    <w:rsid w:val="00F34E92"/>
    <w:rsid w:val="00F35487"/>
    <w:rsid w:val="00F42E03"/>
    <w:rsid w:val="00F43BDC"/>
    <w:rsid w:val="00F5070B"/>
    <w:rsid w:val="00F519DF"/>
    <w:rsid w:val="00F52846"/>
    <w:rsid w:val="00F53A73"/>
    <w:rsid w:val="00F53C43"/>
    <w:rsid w:val="00F54035"/>
    <w:rsid w:val="00F55EB5"/>
    <w:rsid w:val="00F629B1"/>
    <w:rsid w:val="00F62B7D"/>
    <w:rsid w:val="00F64663"/>
    <w:rsid w:val="00F65556"/>
    <w:rsid w:val="00F659CF"/>
    <w:rsid w:val="00F66782"/>
    <w:rsid w:val="00F67894"/>
    <w:rsid w:val="00F74791"/>
    <w:rsid w:val="00F76EA3"/>
    <w:rsid w:val="00F80A8E"/>
    <w:rsid w:val="00F81DBA"/>
    <w:rsid w:val="00F822D4"/>
    <w:rsid w:val="00F84136"/>
    <w:rsid w:val="00F84F47"/>
    <w:rsid w:val="00F85906"/>
    <w:rsid w:val="00F877F7"/>
    <w:rsid w:val="00F90A9D"/>
    <w:rsid w:val="00F910E5"/>
    <w:rsid w:val="00FA3589"/>
    <w:rsid w:val="00FA3A78"/>
    <w:rsid w:val="00FA5916"/>
    <w:rsid w:val="00FA61FE"/>
    <w:rsid w:val="00FA6DCE"/>
    <w:rsid w:val="00FA7339"/>
    <w:rsid w:val="00FB1DFB"/>
    <w:rsid w:val="00FB2A41"/>
    <w:rsid w:val="00FB30D5"/>
    <w:rsid w:val="00FC3955"/>
    <w:rsid w:val="00FC7579"/>
    <w:rsid w:val="00FD1A52"/>
    <w:rsid w:val="00FD53FD"/>
    <w:rsid w:val="00FE02CC"/>
    <w:rsid w:val="00FE092A"/>
    <w:rsid w:val="00FE1532"/>
    <w:rsid w:val="00FE6D85"/>
    <w:rsid w:val="00FF1055"/>
    <w:rsid w:val="00FF223D"/>
  </w:rsids>
  <m:mathPr>
    <m:mathFont m:val="Cambria Math"/>
    <m:brkBin m:val="before"/>
    <m:brkBinSub m:val="--"/>
    <m:smallFrac/>
    <m:dispDef/>
    <m:lMargin m:val="0"/>
    <m:rMargin m:val="0"/>
    <m:defJc m:val="centerGroup"/>
    <m:wrapRight/>
    <m:intLim m:val="subSup"/>
    <m:naryLim m:val="subSup"/>
  </m:mathPr>
  <w:attachedSchema w:val="http://htmldb.oracle.com"/>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775CCB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0" w:defSemiHidden="0" w:defUnhideWhenUsed="0" w:defQFormat="0" w:count="376">
    <w:lsdException w:name="heading 4" w:uiPriority="9"/>
    <w:lsdException w:name="heading 5" w:semiHidden="1" w:uiPriority="9"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Quote" w:uiPriority="29"/>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B51F6"/>
    <w:rPr>
      <w:lang w:val="fr-CA"/>
    </w:rPr>
  </w:style>
  <w:style w:type="paragraph" w:styleId="Titre1">
    <w:name w:val="heading 1"/>
    <w:basedOn w:val="Normal"/>
    <w:next w:val="Normal"/>
    <w:link w:val="Titre1Car"/>
    <w:rsid w:val="00AB32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rsid w:val="00BA2BF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4">
    <w:name w:val="heading 4"/>
    <w:basedOn w:val="Normal"/>
    <w:link w:val="Titre4Car"/>
    <w:uiPriority w:val="9"/>
    <w:rsid w:val="00DB7CE1"/>
    <w:pPr>
      <w:spacing w:before="100" w:beforeAutospacing="1" w:after="100" w:afterAutospacing="1"/>
      <w:outlineLvl w:val="3"/>
    </w:pPr>
    <w:rPr>
      <w:rFonts w:ascii="Times New Roman" w:eastAsia="Times New Roman" w:hAnsi="Times New Roman" w:cs="Times New Roman"/>
      <w:b/>
      <w:bCs/>
      <w:lang w:eastAsia="fr-CA"/>
    </w:rPr>
  </w:style>
  <w:style w:type="paragraph" w:styleId="Titre5">
    <w:name w:val="heading 5"/>
    <w:basedOn w:val="Normal"/>
    <w:link w:val="Titre5Car"/>
    <w:uiPriority w:val="9"/>
    <w:rsid w:val="00DB7CE1"/>
    <w:pPr>
      <w:spacing w:before="100" w:beforeAutospacing="1" w:after="100" w:afterAutospacing="1"/>
      <w:outlineLvl w:val="4"/>
    </w:pPr>
    <w:rPr>
      <w:rFonts w:ascii="Times New Roman" w:eastAsia="Times New Roman" w:hAnsi="Times New Roman" w:cs="Times New Roman"/>
      <w:b/>
      <w:bCs/>
      <w:sz w:val="20"/>
      <w:szCs w:val="20"/>
      <w:lang w:eastAsia="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semiHidden/>
    <w:rsid w:val="000750F8"/>
    <w:rPr>
      <w:rFonts w:ascii="Lucida Grande" w:hAnsi="Lucida Grande"/>
      <w:sz w:val="18"/>
      <w:szCs w:val="18"/>
    </w:rPr>
  </w:style>
  <w:style w:type="paragraph" w:styleId="Paragraphedeliste">
    <w:name w:val="List Paragraph"/>
    <w:basedOn w:val="Normal"/>
    <w:link w:val="ParagraphedelisteCar"/>
    <w:uiPriority w:val="34"/>
    <w:rsid w:val="00AE19FF"/>
    <w:pPr>
      <w:ind w:left="720"/>
      <w:contextualSpacing/>
    </w:pPr>
  </w:style>
  <w:style w:type="paragraph" w:styleId="Corpsdetexte2">
    <w:name w:val="Body Text 2"/>
    <w:basedOn w:val="Normal"/>
    <w:link w:val="Corpsdetexte2Car"/>
    <w:rsid w:val="00BA0829"/>
    <w:pPr>
      <w:spacing w:after="0"/>
      <w:jc w:val="both"/>
    </w:pPr>
    <w:rPr>
      <w:rFonts w:ascii="Arial" w:eastAsia="Times New Roman" w:hAnsi="Arial" w:cs="Times New Roman"/>
      <w:sz w:val="20"/>
      <w:lang w:eastAsia="fr-FR"/>
    </w:rPr>
  </w:style>
  <w:style w:type="character" w:customStyle="1" w:styleId="Corpsdetexte2Car">
    <w:name w:val="Corps de texte 2 Car"/>
    <w:basedOn w:val="Policepardfaut"/>
    <w:link w:val="Corpsdetexte2"/>
    <w:rsid w:val="00BA0829"/>
    <w:rPr>
      <w:rFonts w:ascii="Arial" w:eastAsia="Times New Roman" w:hAnsi="Arial" w:cs="Times New Roman"/>
      <w:szCs w:val="24"/>
      <w:lang w:val="fr-CA" w:eastAsia="fr-FR"/>
    </w:rPr>
  </w:style>
  <w:style w:type="character" w:customStyle="1" w:styleId="displayonly">
    <w:name w:val="display_only"/>
    <w:basedOn w:val="Policepardfaut"/>
    <w:rsid w:val="00EB6D8E"/>
  </w:style>
  <w:style w:type="paragraph" w:customStyle="1" w:styleId="bodytext">
    <w:name w:val="bodytext"/>
    <w:basedOn w:val="Normal"/>
    <w:rsid w:val="00EB6D8E"/>
    <w:pPr>
      <w:spacing w:before="168" w:after="168"/>
      <w:ind w:right="75"/>
    </w:pPr>
    <w:rPr>
      <w:rFonts w:ascii="Times New Roman" w:eastAsia="Times New Roman" w:hAnsi="Times New Roman" w:cs="Times New Roman"/>
      <w:lang w:eastAsia="fr-CA"/>
    </w:rPr>
  </w:style>
  <w:style w:type="paragraph" w:styleId="Corpsdetexte">
    <w:name w:val="Body Text"/>
    <w:basedOn w:val="Normal"/>
    <w:link w:val="CorpsdetexteCar"/>
    <w:uiPriority w:val="99"/>
    <w:unhideWhenUsed/>
    <w:rsid w:val="00F519DF"/>
    <w:pPr>
      <w:spacing w:after="120"/>
    </w:pPr>
  </w:style>
  <w:style w:type="character" w:customStyle="1" w:styleId="CorpsdetexteCar">
    <w:name w:val="Corps de texte Car"/>
    <w:basedOn w:val="Policepardfaut"/>
    <w:link w:val="Corpsdetexte"/>
    <w:uiPriority w:val="99"/>
    <w:rsid w:val="00F519DF"/>
    <w:rPr>
      <w:sz w:val="24"/>
      <w:szCs w:val="24"/>
      <w:lang w:val="fr-CA"/>
    </w:rPr>
  </w:style>
  <w:style w:type="paragraph" w:customStyle="1" w:styleId="titre3MJR">
    <w:name w:val="titre 3 MJR"/>
    <w:basedOn w:val="Normal"/>
    <w:rsid w:val="00F519DF"/>
    <w:pPr>
      <w:pBdr>
        <w:bottom w:val="single" w:sz="4" w:space="1" w:color="auto"/>
      </w:pBdr>
      <w:spacing w:before="60" w:after="120"/>
      <w:jc w:val="both"/>
      <w:outlineLvl w:val="1"/>
    </w:pPr>
    <w:rPr>
      <w:rFonts w:ascii="Arial" w:eastAsia="Times New Roman" w:hAnsi="Arial" w:cs="Arial"/>
      <w:bCs/>
      <w:sz w:val="22"/>
      <w:szCs w:val="22"/>
      <w:lang w:val="fr-FR" w:eastAsia="fr-FR"/>
    </w:rPr>
  </w:style>
  <w:style w:type="character" w:customStyle="1" w:styleId="sofarbre">
    <w:name w:val="sofarbre"/>
    <w:basedOn w:val="Policepardfaut"/>
    <w:rsid w:val="00163808"/>
  </w:style>
  <w:style w:type="paragraph" w:styleId="Commentaire">
    <w:name w:val="annotation text"/>
    <w:basedOn w:val="Normal"/>
    <w:link w:val="CommentaireCar"/>
    <w:rsid w:val="008204DF"/>
    <w:pPr>
      <w:widowControl w:val="0"/>
      <w:autoSpaceDE w:val="0"/>
      <w:autoSpaceDN w:val="0"/>
      <w:adjustRightInd w:val="0"/>
      <w:spacing w:after="0"/>
    </w:pPr>
    <w:rPr>
      <w:rFonts w:ascii="Times New Roman" w:eastAsia="Times New Roman" w:hAnsi="Times New Roman" w:cs="Times New Roman"/>
      <w:sz w:val="20"/>
      <w:szCs w:val="20"/>
      <w:lang w:val="fr-FR" w:eastAsia="fr-FR"/>
    </w:rPr>
  </w:style>
  <w:style w:type="character" w:customStyle="1" w:styleId="CommentaireCar">
    <w:name w:val="Commentaire Car"/>
    <w:basedOn w:val="Policepardfaut"/>
    <w:link w:val="Commentaire"/>
    <w:rsid w:val="008204DF"/>
    <w:rPr>
      <w:rFonts w:ascii="Times New Roman" w:eastAsia="Times New Roman" w:hAnsi="Times New Roman" w:cs="Times New Roman"/>
      <w:sz w:val="20"/>
      <w:szCs w:val="20"/>
      <w:lang w:eastAsia="fr-FR"/>
    </w:rPr>
  </w:style>
  <w:style w:type="character" w:styleId="Lienhypertexte">
    <w:name w:val="Hyperlink"/>
    <w:basedOn w:val="Policepardfaut"/>
    <w:uiPriority w:val="99"/>
    <w:rsid w:val="00C84259"/>
    <w:rPr>
      <w:color w:val="0000FF" w:themeColor="hyperlink"/>
      <w:u w:val="single"/>
    </w:rPr>
  </w:style>
  <w:style w:type="paragraph" w:styleId="En-tte">
    <w:name w:val="header"/>
    <w:basedOn w:val="Normal"/>
    <w:link w:val="En-tteCar"/>
    <w:unhideWhenUsed/>
    <w:rsid w:val="00386371"/>
    <w:pPr>
      <w:tabs>
        <w:tab w:val="center" w:pos="4320"/>
        <w:tab w:val="right" w:pos="8640"/>
      </w:tabs>
      <w:spacing w:after="0"/>
    </w:pPr>
  </w:style>
  <w:style w:type="character" w:customStyle="1" w:styleId="En-tteCar">
    <w:name w:val="En-tête Car"/>
    <w:basedOn w:val="Policepardfaut"/>
    <w:link w:val="En-tte"/>
    <w:rsid w:val="00386371"/>
    <w:rPr>
      <w:lang w:val="fr-CA"/>
    </w:rPr>
  </w:style>
  <w:style w:type="paragraph" w:styleId="Pieddepage">
    <w:name w:val="footer"/>
    <w:basedOn w:val="Normal"/>
    <w:link w:val="PieddepageCar"/>
    <w:unhideWhenUsed/>
    <w:rsid w:val="00386371"/>
    <w:pPr>
      <w:tabs>
        <w:tab w:val="center" w:pos="4320"/>
        <w:tab w:val="right" w:pos="8640"/>
      </w:tabs>
      <w:spacing w:after="0"/>
    </w:pPr>
  </w:style>
  <w:style w:type="character" w:customStyle="1" w:styleId="PieddepageCar">
    <w:name w:val="Pied de page Car"/>
    <w:basedOn w:val="Policepardfaut"/>
    <w:link w:val="Pieddepage"/>
    <w:rsid w:val="00386371"/>
    <w:rPr>
      <w:lang w:val="fr-CA"/>
    </w:rPr>
  </w:style>
  <w:style w:type="character" w:styleId="lev">
    <w:name w:val="Strong"/>
    <w:basedOn w:val="Policepardfaut"/>
    <w:uiPriority w:val="22"/>
    <w:qFormat/>
    <w:rsid w:val="004B5A8A"/>
    <w:rPr>
      <w:b/>
      <w:bCs/>
    </w:rPr>
  </w:style>
  <w:style w:type="character" w:customStyle="1" w:styleId="ParagraphedelisteCar">
    <w:name w:val="Paragraphe de liste Car"/>
    <w:basedOn w:val="Policepardfaut"/>
    <w:link w:val="Paragraphedeliste"/>
    <w:uiPriority w:val="34"/>
    <w:rsid w:val="00B22294"/>
    <w:rPr>
      <w:lang w:val="fr-CA"/>
    </w:rPr>
  </w:style>
  <w:style w:type="paragraph" w:styleId="NormalWeb">
    <w:name w:val="Normal (Web)"/>
    <w:basedOn w:val="Normal"/>
    <w:link w:val="NormalWebCar"/>
    <w:uiPriority w:val="99"/>
    <w:unhideWhenUsed/>
    <w:rsid w:val="00264F72"/>
    <w:pPr>
      <w:spacing w:before="100" w:beforeAutospacing="1" w:after="100" w:afterAutospacing="1"/>
    </w:pPr>
    <w:rPr>
      <w:rFonts w:ascii="Times New Roman" w:eastAsia="Times New Roman" w:hAnsi="Times New Roman" w:cs="Times New Roman"/>
      <w:lang w:eastAsia="fr-CA"/>
    </w:rPr>
  </w:style>
  <w:style w:type="character" w:customStyle="1" w:styleId="Titre4Car">
    <w:name w:val="Titre 4 Car"/>
    <w:basedOn w:val="Policepardfaut"/>
    <w:link w:val="Titre4"/>
    <w:uiPriority w:val="9"/>
    <w:rsid w:val="00DB7CE1"/>
    <w:rPr>
      <w:rFonts w:ascii="Times New Roman" w:eastAsia="Times New Roman" w:hAnsi="Times New Roman" w:cs="Times New Roman"/>
      <w:b/>
      <w:bCs/>
      <w:lang w:val="fr-CA" w:eastAsia="fr-CA"/>
    </w:rPr>
  </w:style>
  <w:style w:type="character" w:customStyle="1" w:styleId="Titre5Car">
    <w:name w:val="Titre 5 Car"/>
    <w:basedOn w:val="Policepardfaut"/>
    <w:link w:val="Titre5"/>
    <w:uiPriority w:val="9"/>
    <w:rsid w:val="00DB7CE1"/>
    <w:rPr>
      <w:rFonts w:ascii="Times New Roman" w:eastAsia="Times New Roman" w:hAnsi="Times New Roman" w:cs="Times New Roman"/>
      <w:b/>
      <w:bCs/>
      <w:sz w:val="20"/>
      <w:szCs w:val="20"/>
      <w:lang w:val="fr-CA" w:eastAsia="fr-CA"/>
    </w:rPr>
  </w:style>
  <w:style w:type="character" w:customStyle="1" w:styleId="Titre2Car">
    <w:name w:val="Titre 2 Car"/>
    <w:basedOn w:val="Policepardfaut"/>
    <w:link w:val="Titre2"/>
    <w:rsid w:val="00BA2BFA"/>
    <w:rPr>
      <w:rFonts w:asciiTheme="majorHAnsi" w:eastAsiaTheme="majorEastAsia" w:hAnsiTheme="majorHAnsi" w:cstheme="majorBidi"/>
      <w:color w:val="365F91" w:themeColor="accent1" w:themeShade="BF"/>
      <w:sz w:val="26"/>
      <w:szCs w:val="26"/>
      <w:lang w:val="fr-CA"/>
    </w:rPr>
  </w:style>
  <w:style w:type="table" w:styleId="Grilledutableau">
    <w:name w:val="Table Grid"/>
    <w:basedOn w:val="TableauNormal"/>
    <w:uiPriority w:val="39"/>
    <w:rsid w:val="00994C81"/>
    <w:pPr>
      <w:spacing w:after="0"/>
    </w:pPr>
    <w:rPr>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rsid w:val="00AB3254"/>
    <w:rPr>
      <w:rFonts w:asciiTheme="majorHAnsi" w:eastAsiaTheme="majorEastAsia" w:hAnsiTheme="majorHAnsi" w:cstheme="majorBidi"/>
      <w:color w:val="365F91" w:themeColor="accent1" w:themeShade="BF"/>
      <w:sz w:val="32"/>
      <w:szCs w:val="32"/>
      <w:lang w:val="fr-CA"/>
    </w:rPr>
  </w:style>
  <w:style w:type="paragraph" w:customStyle="1" w:styleId="Encadr">
    <w:name w:val="Encadré"/>
    <w:basedOn w:val="Normal"/>
    <w:rsid w:val="00AB3254"/>
    <w:pPr>
      <w:spacing w:line="276" w:lineRule="auto"/>
    </w:pPr>
    <w:rPr>
      <w:rFonts w:ascii="Calibri" w:hAnsi="Calibri" w:cs="Calibri"/>
      <w:sz w:val="22"/>
      <w:szCs w:val="22"/>
    </w:rPr>
  </w:style>
  <w:style w:type="paragraph" w:styleId="Citation">
    <w:name w:val="Quote"/>
    <w:basedOn w:val="Normal"/>
    <w:link w:val="CitationCar"/>
    <w:uiPriority w:val="29"/>
    <w:rsid w:val="005176CA"/>
    <w:pPr>
      <w:spacing w:line="276" w:lineRule="auto"/>
      <w:jc w:val="center"/>
    </w:pPr>
    <w:rPr>
      <w:rFonts w:ascii="Calibri" w:hAnsi="Calibri" w:cs="Calibri"/>
      <w:color w:val="7F7F7F"/>
      <w:sz w:val="26"/>
      <w:szCs w:val="26"/>
    </w:rPr>
  </w:style>
  <w:style w:type="character" w:customStyle="1" w:styleId="CitationCar">
    <w:name w:val="Citation Car"/>
    <w:basedOn w:val="Policepardfaut"/>
    <w:link w:val="Citation"/>
    <w:uiPriority w:val="29"/>
    <w:rsid w:val="005176CA"/>
    <w:rPr>
      <w:rFonts w:ascii="Calibri" w:hAnsi="Calibri" w:cs="Calibri"/>
      <w:color w:val="7F7F7F"/>
      <w:sz w:val="26"/>
      <w:szCs w:val="26"/>
      <w:lang w:val="fr-CA"/>
    </w:rPr>
  </w:style>
  <w:style w:type="character" w:styleId="Lienhypertextesuivivisit">
    <w:name w:val="FollowedHyperlink"/>
    <w:basedOn w:val="Policepardfaut"/>
    <w:semiHidden/>
    <w:unhideWhenUsed/>
    <w:rsid w:val="006237E5"/>
    <w:rPr>
      <w:color w:val="800080" w:themeColor="followedHyperlink"/>
      <w:u w:val="single"/>
    </w:rPr>
  </w:style>
  <w:style w:type="character" w:customStyle="1" w:styleId="Mentionnonrsolue1">
    <w:name w:val="Mention non résolue1"/>
    <w:basedOn w:val="Policepardfaut"/>
    <w:uiPriority w:val="99"/>
    <w:semiHidden/>
    <w:unhideWhenUsed/>
    <w:rsid w:val="006237E5"/>
    <w:rPr>
      <w:color w:val="605E5C"/>
      <w:shd w:val="clear" w:color="auto" w:fill="E1DFDD"/>
    </w:rPr>
  </w:style>
  <w:style w:type="character" w:customStyle="1" w:styleId="Mentionnonrsolue2">
    <w:name w:val="Mention non résolue2"/>
    <w:basedOn w:val="Policepardfaut"/>
    <w:uiPriority w:val="99"/>
    <w:semiHidden/>
    <w:unhideWhenUsed/>
    <w:rsid w:val="00286201"/>
    <w:rPr>
      <w:color w:val="605E5C"/>
      <w:shd w:val="clear" w:color="auto" w:fill="E1DFDD"/>
    </w:rPr>
  </w:style>
  <w:style w:type="character" w:customStyle="1" w:styleId="Mentionnonrsolue3">
    <w:name w:val="Mention non résolue3"/>
    <w:basedOn w:val="Policepardfaut"/>
    <w:uiPriority w:val="99"/>
    <w:semiHidden/>
    <w:unhideWhenUsed/>
    <w:rsid w:val="009C2523"/>
    <w:rPr>
      <w:color w:val="605E5C"/>
      <w:shd w:val="clear" w:color="auto" w:fill="E1DFDD"/>
    </w:rPr>
  </w:style>
  <w:style w:type="character" w:customStyle="1" w:styleId="number">
    <w:name w:val="number"/>
    <w:basedOn w:val="Policepardfaut"/>
    <w:rsid w:val="000C08B3"/>
  </w:style>
  <w:style w:type="character" w:customStyle="1" w:styleId="job-period">
    <w:name w:val="job-period"/>
    <w:basedOn w:val="Policepardfaut"/>
    <w:rsid w:val="000C08B3"/>
  </w:style>
  <w:style w:type="character" w:customStyle="1" w:styleId="Mentionnonrsolue4">
    <w:name w:val="Mention non résolue4"/>
    <w:basedOn w:val="Policepardfaut"/>
    <w:uiPriority w:val="99"/>
    <w:semiHidden/>
    <w:unhideWhenUsed/>
    <w:rsid w:val="00D156BE"/>
    <w:rPr>
      <w:color w:val="605E5C"/>
      <w:shd w:val="clear" w:color="auto" w:fill="E1DFDD"/>
    </w:rPr>
  </w:style>
  <w:style w:type="paragraph" w:customStyle="1" w:styleId="Textecourant">
    <w:name w:val="Texte courant"/>
    <w:basedOn w:val="NormalWeb"/>
    <w:link w:val="TextecourantCar"/>
    <w:qFormat/>
    <w:rsid w:val="00507933"/>
    <w:pPr>
      <w:shd w:val="clear" w:color="auto" w:fill="FFFFFF"/>
      <w:spacing w:before="180" w:beforeAutospacing="0" w:after="180" w:afterAutospacing="0"/>
      <w:ind w:left="-851"/>
    </w:pPr>
    <w:rPr>
      <w:rFonts w:ascii="Arial" w:hAnsi="Arial" w:cs="Arial"/>
      <w:color w:val="4A4A4A"/>
    </w:rPr>
  </w:style>
  <w:style w:type="paragraph" w:customStyle="1" w:styleId="Titrecourant">
    <w:name w:val="Titre courant"/>
    <w:basedOn w:val="Titre1"/>
    <w:link w:val="TitrecourantCar"/>
    <w:rsid w:val="00871DB0"/>
    <w:pPr>
      <w:shd w:val="clear" w:color="auto" w:fill="FFFFFF"/>
      <w:spacing w:after="76"/>
      <w:ind w:left="-851"/>
    </w:pPr>
    <w:rPr>
      <w:rFonts w:ascii="Arial" w:hAnsi="Arial" w:cs="Arial"/>
      <w:b/>
      <w:bCs/>
      <w:color w:val="1D1D1D"/>
      <w:sz w:val="24"/>
    </w:rPr>
  </w:style>
  <w:style w:type="character" w:customStyle="1" w:styleId="NormalWebCar">
    <w:name w:val="Normal (Web) Car"/>
    <w:basedOn w:val="Policepardfaut"/>
    <w:link w:val="NormalWeb"/>
    <w:uiPriority w:val="99"/>
    <w:rsid w:val="00871DB0"/>
    <w:rPr>
      <w:rFonts w:ascii="Times New Roman" w:eastAsia="Times New Roman" w:hAnsi="Times New Roman" w:cs="Times New Roman"/>
      <w:lang w:val="fr-CA" w:eastAsia="fr-CA"/>
    </w:rPr>
  </w:style>
  <w:style w:type="character" w:customStyle="1" w:styleId="TextecourantCar">
    <w:name w:val="Texte courant Car"/>
    <w:basedOn w:val="NormalWebCar"/>
    <w:link w:val="Textecourant"/>
    <w:rsid w:val="00507933"/>
    <w:rPr>
      <w:rFonts w:ascii="Arial" w:eastAsia="Times New Roman" w:hAnsi="Arial" w:cs="Arial"/>
      <w:color w:val="4A4A4A"/>
      <w:shd w:val="clear" w:color="auto" w:fill="FFFFFF"/>
      <w:lang w:val="fr-CA" w:eastAsia="fr-CA"/>
    </w:rPr>
  </w:style>
  <w:style w:type="paragraph" w:customStyle="1" w:styleId="Titrerubrique">
    <w:name w:val="Titre rubrique"/>
    <w:basedOn w:val="NormalWeb"/>
    <w:link w:val="TitrerubriqueCar"/>
    <w:qFormat/>
    <w:rsid w:val="009A5E23"/>
    <w:pPr>
      <w:shd w:val="clear" w:color="auto" w:fill="FFFFFF"/>
      <w:spacing w:before="180" w:beforeAutospacing="0" w:after="180" w:afterAutospacing="0"/>
      <w:ind w:left="-851"/>
    </w:pPr>
    <w:rPr>
      <w:rFonts w:ascii="Arial" w:hAnsi="Arial" w:cs="Arial"/>
      <w:b/>
    </w:rPr>
  </w:style>
  <w:style w:type="character" w:customStyle="1" w:styleId="TitrecourantCar">
    <w:name w:val="Titre courant Car"/>
    <w:basedOn w:val="Titre1Car"/>
    <w:link w:val="Titrecourant"/>
    <w:rsid w:val="00871DB0"/>
    <w:rPr>
      <w:rFonts w:ascii="Arial" w:eastAsiaTheme="majorEastAsia" w:hAnsi="Arial" w:cs="Arial"/>
      <w:b/>
      <w:bCs/>
      <w:color w:val="1D1D1D"/>
      <w:sz w:val="32"/>
      <w:szCs w:val="32"/>
      <w:shd w:val="clear" w:color="auto" w:fill="FFFFFF"/>
      <w:lang w:val="fr-CA"/>
    </w:rPr>
  </w:style>
  <w:style w:type="paragraph" w:customStyle="1" w:styleId="Titredemploi">
    <w:name w:val="Titre d'emploi"/>
    <w:basedOn w:val="NormalWeb"/>
    <w:link w:val="TitredemploiCar"/>
    <w:qFormat/>
    <w:rsid w:val="00952682"/>
    <w:pPr>
      <w:shd w:val="clear" w:color="auto" w:fill="FFFFFF"/>
      <w:spacing w:before="180" w:beforeAutospacing="0" w:after="180" w:afterAutospacing="0"/>
      <w:ind w:left="-851" w:right="113"/>
    </w:pPr>
    <w:rPr>
      <w:rFonts w:ascii="Arial" w:hAnsi="Arial" w:cs="Arial"/>
      <w:b/>
      <w:bCs/>
      <w:color w:val="00B050"/>
      <w:sz w:val="40"/>
      <w:szCs w:val="40"/>
    </w:rPr>
  </w:style>
  <w:style w:type="character" w:customStyle="1" w:styleId="TitrerubriqueCar">
    <w:name w:val="Titre rubrique Car"/>
    <w:basedOn w:val="NormalWebCar"/>
    <w:link w:val="Titrerubrique"/>
    <w:rsid w:val="009A5E23"/>
    <w:rPr>
      <w:rFonts w:ascii="Arial" w:eastAsia="Times New Roman" w:hAnsi="Arial" w:cs="Arial"/>
      <w:b/>
      <w:shd w:val="clear" w:color="auto" w:fill="FFFFFF"/>
      <w:lang w:val="fr-CA" w:eastAsia="fr-CA"/>
    </w:rPr>
  </w:style>
  <w:style w:type="paragraph" w:customStyle="1" w:styleId="Hyperlien">
    <w:name w:val="Hyperlien"/>
    <w:basedOn w:val="Textecourant"/>
    <w:link w:val="HyperlienCar"/>
    <w:qFormat/>
    <w:rsid w:val="00952682"/>
    <w:rPr>
      <w:color w:val="00B050"/>
    </w:rPr>
  </w:style>
  <w:style w:type="character" w:customStyle="1" w:styleId="TitredemploiCar">
    <w:name w:val="Titre d'emploi Car"/>
    <w:basedOn w:val="NormalWebCar"/>
    <w:link w:val="Titredemploi"/>
    <w:rsid w:val="00952682"/>
    <w:rPr>
      <w:rFonts w:ascii="Arial" w:eastAsia="Times New Roman" w:hAnsi="Arial" w:cs="Arial"/>
      <w:b/>
      <w:bCs/>
      <w:color w:val="00B050"/>
      <w:sz w:val="40"/>
      <w:szCs w:val="40"/>
      <w:shd w:val="clear" w:color="auto" w:fill="FFFFFF"/>
      <w:lang w:val="fr-CA" w:eastAsia="fr-CA"/>
    </w:rPr>
  </w:style>
  <w:style w:type="paragraph" w:customStyle="1" w:styleId="Accroche">
    <w:name w:val="Accroche"/>
    <w:basedOn w:val="Textecourant"/>
    <w:link w:val="AccrocheCar"/>
    <w:qFormat/>
    <w:rsid w:val="00952682"/>
    <w:rPr>
      <w:b/>
      <w:bCs/>
      <w:shd w:val="clear" w:color="auto" w:fill="FFFFFF"/>
    </w:rPr>
  </w:style>
  <w:style w:type="character" w:customStyle="1" w:styleId="HyperlienCar">
    <w:name w:val="Hyperlien Car"/>
    <w:basedOn w:val="TextecourantCar"/>
    <w:link w:val="Hyperlien"/>
    <w:rsid w:val="00952682"/>
    <w:rPr>
      <w:rFonts w:ascii="Arial" w:eastAsia="Times New Roman" w:hAnsi="Arial" w:cs="Arial"/>
      <w:color w:val="00B050"/>
      <w:shd w:val="clear" w:color="auto" w:fill="FFFFFF"/>
      <w:lang w:val="fr-CA" w:eastAsia="fr-CA"/>
    </w:rPr>
  </w:style>
  <w:style w:type="paragraph" w:customStyle="1" w:styleId="Listenumros">
    <w:name w:val="Liste numéros"/>
    <w:basedOn w:val="NormalWeb"/>
    <w:link w:val="ListenumrosCar"/>
    <w:qFormat/>
    <w:rsid w:val="003507E8"/>
    <w:pPr>
      <w:numPr>
        <w:numId w:val="4"/>
      </w:numPr>
      <w:shd w:val="clear" w:color="auto" w:fill="FFFFFF"/>
      <w:spacing w:before="180" w:beforeAutospacing="0" w:after="180" w:afterAutospacing="0"/>
    </w:pPr>
    <w:rPr>
      <w:rFonts w:ascii="Arial" w:hAnsi="Arial" w:cs="Arial"/>
      <w:color w:val="4A4A4A"/>
    </w:rPr>
  </w:style>
  <w:style w:type="character" w:customStyle="1" w:styleId="AccrocheCar">
    <w:name w:val="Accroche Car"/>
    <w:basedOn w:val="TextecourantCar"/>
    <w:link w:val="Accroche"/>
    <w:rsid w:val="00952682"/>
    <w:rPr>
      <w:rFonts w:ascii="Arial" w:eastAsia="Times New Roman" w:hAnsi="Arial" w:cs="Arial"/>
      <w:b/>
      <w:bCs/>
      <w:color w:val="4A4A4A"/>
      <w:shd w:val="clear" w:color="auto" w:fill="FFFFFF"/>
      <w:lang w:val="fr-CA" w:eastAsia="fr-CA"/>
    </w:rPr>
  </w:style>
  <w:style w:type="paragraph" w:customStyle="1" w:styleId="Listepuces">
    <w:name w:val="Liste puces"/>
    <w:basedOn w:val="NormalWeb"/>
    <w:link w:val="ListepucesCar"/>
    <w:qFormat/>
    <w:rsid w:val="003507E8"/>
    <w:pPr>
      <w:numPr>
        <w:numId w:val="1"/>
      </w:numPr>
      <w:shd w:val="clear" w:color="auto" w:fill="FFFFFF"/>
      <w:spacing w:before="180" w:beforeAutospacing="0" w:after="180" w:afterAutospacing="0"/>
    </w:pPr>
    <w:rPr>
      <w:rFonts w:ascii="Arial" w:hAnsi="Arial" w:cs="Arial"/>
      <w:color w:val="4A4A4A"/>
    </w:rPr>
  </w:style>
  <w:style w:type="character" w:customStyle="1" w:styleId="ListenumrosCar">
    <w:name w:val="Liste numéros Car"/>
    <w:basedOn w:val="NormalWebCar"/>
    <w:link w:val="Listenumros"/>
    <w:rsid w:val="003507E8"/>
    <w:rPr>
      <w:rFonts w:ascii="Arial" w:eastAsia="Times New Roman" w:hAnsi="Arial" w:cs="Arial"/>
      <w:color w:val="4A4A4A"/>
      <w:shd w:val="clear" w:color="auto" w:fill="FFFFFF"/>
      <w:lang w:val="fr-CA" w:eastAsia="fr-CA"/>
    </w:rPr>
  </w:style>
  <w:style w:type="character" w:customStyle="1" w:styleId="ListepucesCar">
    <w:name w:val="Liste puces Car"/>
    <w:basedOn w:val="NormalWebCar"/>
    <w:link w:val="Listepuces"/>
    <w:rsid w:val="003507E8"/>
    <w:rPr>
      <w:rFonts w:ascii="Arial" w:eastAsia="Times New Roman" w:hAnsi="Arial" w:cs="Arial"/>
      <w:color w:val="4A4A4A"/>
      <w:shd w:val="clear" w:color="auto" w:fill="FFFFFF"/>
      <w:lang w:val="fr-CA" w:eastAsia="fr-CA"/>
    </w:rPr>
  </w:style>
  <w:style w:type="character" w:customStyle="1" w:styleId="Mentionnonrsolue5">
    <w:name w:val="Mention non résolue5"/>
    <w:basedOn w:val="Policepardfaut"/>
    <w:uiPriority w:val="99"/>
    <w:semiHidden/>
    <w:unhideWhenUsed/>
    <w:rsid w:val="0094435E"/>
    <w:rPr>
      <w:color w:val="605E5C"/>
      <w:shd w:val="clear" w:color="auto" w:fill="E1DFDD"/>
    </w:rPr>
  </w:style>
  <w:style w:type="character" w:styleId="Marquedecommentaire">
    <w:name w:val="annotation reference"/>
    <w:basedOn w:val="Policepardfaut"/>
    <w:semiHidden/>
    <w:unhideWhenUsed/>
    <w:rsid w:val="008416E6"/>
    <w:rPr>
      <w:sz w:val="16"/>
      <w:szCs w:val="16"/>
    </w:rPr>
  </w:style>
  <w:style w:type="paragraph" w:styleId="Objetducommentaire">
    <w:name w:val="annotation subject"/>
    <w:basedOn w:val="Commentaire"/>
    <w:next w:val="Commentaire"/>
    <w:link w:val="ObjetducommentaireCar"/>
    <w:semiHidden/>
    <w:unhideWhenUsed/>
    <w:rsid w:val="008416E6"/>
    <w:pPr>
      <w:widowControl/>
      <w:autoSpaceDE/>
      <w:autoSpaceDN/>
      <w:adjustRightInd/>
      <w:spacing w:after="200"/>
    </w:pPr>
    <w:rPr>
      <w:rFonts w:asciiTheme="minorHAnsi" w:eastAsiaTheme="minorHAnsi" w:hAnsiTheme="minorHAnsi" w:cstheme="minorBidi"/>
      <w:b/>
      <w:bCs/>
      <w:lang w:val="fr-CA" w:eastAsia="en-US"/>
    </w:rPr>
  </w:style>
  <w:style w:type="character" w:customStyle="1" w:styleId="ObjetducommentaireCar">
    <w:name w:val="Objet du commentaire Car"/>
    <w:basedOn w:val="CommentaireCar"/>
    <w:link w:val="Objetducommentaire"/>
    <w:semiHidden/>
    <w:rsid w:val="008416E6"/>
    <w:rPr>
      <w:rFonts w:ascii="Times New Roman" w:eastAsia="Times New Roman" w:hAnsi="Times New Roman" w:cs="Times New Roman"/>
      <w:b/>
      <w:bCs/>
      <w:sz w:val="20"/>
      <w:szCs w:val="20"/>
      <w:lang w:val="fr-CA" w:eastAsia="fr-FR"/>
    </w:rPr>
  </w:style>
  <w:style w:type="paragraph" w:styleId="Rvision">
    <w:name w:val="Revision"/>
    <w:hidden/>
    <w:semiHidden/>
    <w:rsid w:val="00BA66C8"/>
    <w:pPr>
      <w:spacing w:after="0"/>
    </w:pPr>
    <w:rPr>
      <w:lang w:val="fr-CA"/>
    </w:rPr>
  </w:style>
  <w:style w:type="character" w:styleId="Mentionnonrsolue">
    <w:name w:val="Unresolved Mention"/>
    <w:basedOn w:val="Policepardfaut"/>
    <w:uiPriority w:val="99"/>
    <w:semiHidden/>
    <w:unhideWhenUsed/>
    <w:rsid w:val="00AD4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7250">
      <w:bodyDiv w:val="1"/>
      <w:marLeft w:val="0"/>
      <w:marRight w:val="0"/>
      <w:marTop w:val="0"/>
      <w:marBottom w:val="0"/>
      <w:divBdr>
        <w:top w:val="none" w:sz="0" w:space="0" w:color="auto"/>
        <w:left w:val="none" w:sz="0" w:space="0" w:color="auto"/>
        <w:bottom w:val="none" w:sz="0" w:space="0" w:color="auto"/>
        <w:right w:val="none" w:sz="0" w:space="0" w:color="auto"/>
      </w:divBdr>
    </w:div>
    <w:div w:id="25258353">
      <w:bodyDiv w:val="1"/>
      <w:marLeft w:val="0"/>
      <w:marRight w:val="0"/>
      <w:marTop w:val="0"/>
      <w:marBottom w:val="0"/>
      <w:divBdr>
        <w:top w:val="none" w:sz="0" w:space="0" w:color="auto"/>
        <w:left w:val="none" w:sz="0" w:space="0" w:color="auto"/>
        <w:bottom w:val="none" w:sz="0" w:space="0" w:color="auto"/>
        <w:right w:val="none" w:sz="0" w:space="0" w:color="auto"/>
      </w:divBdr>
      <w:divsChild>
        <w:div w:id="171722773">
          <w:marLeft w:val="0"/>
          <w:marRight w:val="0"/>
          <w:marTop w:val="0"/>
          <w:marBottom w:val="0"/>
          <w:divBdr>
            <w:top w:val="none" w:sz="0" w:space="0" w:color="auto"/>
            <w:left w:val="none" w:sz="0" w:space="0" w:color="auto"/>
            <w:bottom w:val="none" w:sz="0" w:space="0" w:color="auto"/>
            <w:right w:val="none" w:sz="0" w:space="0" w:color="auto"/>
          </w:divBdr>
        </w:div>
        <w:div w:id="2105418704">
          <w:marLeft w:val="0"/>
          <w:marRight w:val="0"/>
          <w:marTop w:val="0"/>
          <w:marBottom w:val="0"/>
          <w:divBdr>
            <w:top w:val="none" w:sz="0" w:space="0" w:color="auto"/>
            <w:left w:val="none" w:sz="0" w:space="0" w:color="auto"/>
            <w:bottom w:val="none" w:sz="0" w:space="0" w:color="auto"/>
            <w:right w:val="none" w:sz="0" w:space="0" w:color="auto"/>
          </w:divBdr>
        </w:div>
      </w:divsChild>
    </w:div>
    <w:div w:id="70739324">
      <w:bodyDiv w:val="1"/>
      <w:marLeft w:val="0"/>
      <w:marRight w:val="0"/>
      <w:marTop w:val="0"/>
      <w:marBottom w:val="0"/>
      <w:divBdr>
        <w:top w:val="none" w:sz="0" w:space="0" w:color="auto"/>
        <w:left w:val="none" w:sz="0" w:space="0" w:color="auto"/>
        <w:bottom w:val="none" w:sz="0" w:space="0" w:color="auto"/>
        <w:right w:val="none" w:sz="0" w:space="0" w:color="auto"/>
      </w:divBdr>
    </w:div>
    <w:div w:id="101070688">
      <w:bodyDiv w:val="1"/>
      <w:marLeft w:val="0"/>
      <w:marRight w:val="0"/>
      <w:marTop w:val="0"/>
      <w:marBottom w:val="0"/>
      <w:divBdr>
        <w:top w:val="none" w:sz="0" w:space="0" w:color="auto"/>
        <w:left w:val="none" w:sz="0" w:space="0" w:color="auto"/>
        <w:bottom w:val="none" w:sz="0" w:space="0" w:color="auto"/>
        <w:right w:val="none" w:sz="0" w:space="0" w:color="auto"/>
      </w:divBdr>
      <w:divsChild>
        <w:div w:id="190068586">
          <w:marLeft w:val="0"/>
          <w:marRight w:val="0"/>
          <w:marTop w:val="0"/>
          <w:marBottom w:val="0"/>
          <w:divBdr>
            <w:top w:val="none" w:sz="0" w:space="0" w:color="auto"/>
            <w:left w:val="none" w:sz="0" w:space="0" w:color="auto"/>
            <w:bottom w:val="none" w:sz="0" w:space="0" w:color="auto"/>
            <w:right w:val="none" w:sz="0" w:space="0" w:color="auto"/>
          </w:divBdr>
          <w:divsChild>
            <w:div w:id="87303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2367">
      <w:bodyDiv w:val="1"/>
      <w:marLeft w:val="0"/>
      <w:marRight w:val="0"/>
      <w:marTop w:val="0"/>
      <w:marBottom w:val="0"/>
      <w:divBdr>
        <w:top w:val="none" w:sz="0" w:space="0" w:color="auto"/>
        <w:left w:val="none" w:sz="0" w:space="0" w:color="auto"/>
        <w:bottom w:val="none" w:sz="0" w:space="0" w:color="auto"/>
        <w:right w:val="none" w:sz="0" w:space="0" w:color="auto"/>
      </w:divBdr>
    </w:div>
    <w:div w:id="163328425">
      <w:bodyDiv w:val="1"/>
      <w:marLeft w:val="0"/>
      <w:marRight w:val="0"/>
      <w:marTop w:val="0"/>
      <w:marBottom w:val="0"/>
      <w:divBdr>
        <w:top w:val="none" w:sz="0" w:space="0" w:color="auto"/>
        <w:left w:val="none" w:sz="0" w:space="0" w:color="auto"/>
        <w:bottom w:val="none" w:sz="0" w:space="0" w:color="auto"/>
        <w:right w:val="none" w:sz="0" w:space="0" w:color="auto"/>
      </w:divBdr>
      <w:divsChild>
        <w:div w:id="1357461896">
          <w:marLeft w:val="0"/>
          <w:marRight w:val="0"/>
          <w:marTop w:val="0"/>
          <w:marBottom w:val="0"/>
          <w:divBdr>
            <w:top w:val="none" w:sz="0" w:space="0" w:color="auto"/>
            <w:left w:val="none" w:sz="0" w:space="0" w:color="auto"/>
            <w:bottom w:val="none" w:sz="0" w:space="0" w:color="auto"/>
            <w:right w:val="none" w:sz="0" w:space="0" w:color="auto"/>
          </w:divBdr>
          <w:divsChild>
            <w:div w:id="1819345769">
              <w:marLeft w:val="0"/>
              <w:marRight w:val="0"/>
              <w:marTop w:val="0"/>
              <w:marBottom w:val="0"/>
              <w:divBdr>
                <w:top w:val="none" w:sz="0" w:space="0" w:color="auto"/>
                <w:left w:val="none" w:sz="0" w:space="0" w:color="auto"/>
                <w:bottom w:val="none" w:sz="0" w:space="0" w:color="auto"/>
                <w:right w:val="none" w:sz="0" w:space="0" w:color="auto"/>
              </w:divBdr>
              <w:divsChild>
                <w:div w:id="16315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60362">
          <w:marLeft w:val="0"/>
          <w:marRight w:val="0"/>
          <w:marTop w:val="0"/>
          <w:marBottom w:val="0"/>
          <w:divBdr>
            <w:top w:val="none" w:sz="0" w:space="0" w:color="auto"/>
            <w:left w:val="none" w:sz="0" w:space="0" w:color="auto"/>
            <w:bottom w:val="none" w:sz="0" w:space="0" w:color="auto"/>
            <w:right w:val="none" w:sz="0" w:space="0" w:color="auto"/>
          </w:divBdr>
          <w:divsChild>
            <w:div w:id="500897333">
              <w:marLeft w:val="0"/>
              <w:marRight w:val="0"/>
              <w:marTop w:val="0"/>
              <w:marBottom w:val="0"/>
              <w:divBdr>
                <w:top w:val="none" w:sz="0" w:space="0" w:color="auto"/>
                <w:left w:val="none" w:sz="0" w:space="0" w:color="auto"/>
                <w:bottom w:val="none" w:sz="0" w:space="0" w:color="auto"/>
                <w:right w:val="none" w:sz="0" w:space="0" w:color="auto"/>
              </w:divBdr>
              <w:divsChild>
                <w:div w:id="69299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93518">
          <w:marLeft w:val="0"/>
          <w:marRight w:val="0"/>
          <w:marTop w:val="0"/>
          <w:marBottom w:val="0"/>
          <w:divBdr>
            <w:top w:val="none" w:sz="0" w:space="0" w:color="auto"/>
            <w:left w:val="none" w:sz="0" w:space="0" w:color="auto"/>
            <w:bottom w:val="none" w:sz="0" w:space="0" w:color="auto"/>
            <w:right w:val="none" w:sz="0" w:space="0" w:color="auto"/>
          </w:divBdr>
          <w:divsChild>
            <w:div w:id="1828939956">
              <w:marLeft w:val="0"/>
              <w:marRight w:val="0"/>
              <w:marTop w:val="0"/>
              <w:marBottom w:val="0"/>
              <w:divBdr>
                <w:top w:val="none" w:sz="0" w:space="0" w:color="auto"/>
                <w:left w:val="none" w:sz="0" w:space="0" w:color="auto"/>
                <w:bottom w:val="none" w:sz="0" w:space="0" w:color="auto"/>
                <w:right w:val="none" w:sz="0" w:space="0" w:color="auto"/>
              </w:divBdr>
              <w:divsChild>
                <w:div w:id="9065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02670">
          <w:marLeft w:val="0"/>
          <w:marRight w:val="0"/>
          <w:marTop w:val="0"/>
          <w:marBottom w:val="0"/>
          <w:divBdr>
            <w:top w:val="none" w:sz="0" w:space="0" w:color="auto"/>
            <w:left w:val="none" w:sz="0" w:space="0" w:color="auto"/>
            <w:bottom w:val="none" w:sz="0" w:space="0" w:color="auto"/>
            <w:right w:val="none" w:sz="0" w:space="0" w:color="auto"/>
          </w:divBdr>
          <w:divsChild>
            <w:div w:id="1457405295">
              <w:marLeft w:val="0"/>
              <w:marRight w:val="0"/>
              <w:marTop w:val="0"/>
              <w:marBottom w:val="0"/>
              <w:divBdr>
                <w:top w:val="none" w:sz="0" w:space="0" w:color="auto"/>
                <w:left w:val="none" w:sz="0" w:space="0" w:color="auto"/>
                <w:bottom w:val="none" w:sz="0" w:space="0" w:color="auto"/>
                <w:right w:val="none" w:sz="0" w:space="0" w:color="auto"/>
              </w:divBdr>
              <w:divsChild>
                <w:div w:id="39767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432139">
          <w:marLeft w:val="0"/>
          <w:marRight w:val="0"/>
          <w:marTop w:val="0"/>
          <w:marBottom w:val="0"/>
          <w:divBdr>
            <w:top w:val="none" w:sz="0" w:space="0" w:color="auto"/>
            <w:left w:val="none" w:sz="0" w:space="0" w:color="auto"/>
            <w:bottom w:val="none" w:sz="0" w:space="0" w:color="auto"/>
            <w:right w:val="none" w:sz="0" w:space="0" w:color="auto"/>
          </w:divBdr>
          <w:divsChild>
            <w:div w:id="1784111518">
              <w:marLeft w:val="0"/>
              <w:marRight w:val="0"/>
              <w:marTop w:val="0"/>
              <w:marBottom w:val="0"/>
              <w:divBdr>
                <w:top w:val="none" w:sz="0" w:space="0" w:color="auto"/>
                <w:left w:val="none" w:sz="0" w:space="0" w:color="auto"/>
                <w:bottom w:val="none" w:sz="0" w:space="0" w:color="auto"/>
                <w:right w:val="none" w:sz="0" w:space="0" w:color="auto"/>
              </w:divBdr>
              <w:divsChild>
                <w:div w:id="15864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330678">
          <w:marLeft w:val="0"/>
          <w:marRight w:val="0"/>
          <w:marTop w:val="0"/>
          <w:marBottom w:val="0"/>
          <w:divBdr>
            <w:top w:val="none" w:sz="0" w:space="0" w:color="auto"/>
            <w:left w:val="none" w:sz="0" w:space="0" w:color="auto"/>
            <w:bottom w:val="none" w:sz="0" w:space="0" w:color="auto"/>
            <w:right w:val="none" w:sz="0" w:space="0" w:color="auto"/>
          </w:divBdr>
          <w:divsChild>
            <w:div w:id="502863675">
              <w:marLeft w:val="0"/>
              <w:marRight w:val="0"/>
              <w:marTop w:val="0"/>
              <w:marBottom w:val="0"/>
              <w:divBdr>
                <w:top w:val="none" w:sz="0" w:space="0" w:color="auto"/>
                <w:left w:val="none" w:sz="0" w:space="0" w:color="auto"/>
                <w:bottom w:val="none" w:sz="0" w:space="0" w:color="auto"/>
                <w:right w:val="none" w:sz="0" w:space="0" w:color="auto"/>
              </w:divBdr>
              <w:divsChild>
                <w:div w:id="5260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60084">
          <w:marLeft w:val="0"/>
          <w:marRight w:val="0"/>
          <w:marTop w:val="300"/>
          <w:marBottom w:val="300"/>
          <w:divBdr>
            <w:top w:val="none" w:sz="0" w:space="0" w:color="auto"/>
            <w:left w:val="none" w:sz="0" w:space="0" w:color="auto"/>
            <w:bottom w:val="none" w:sz="0" w:space="0" w:color="auto"/>
            <w:right w:val="none" w:sz="0" w:space="0" w:color="auto"/>
          </w:divBdr>
        </w:div>
      </w:divsChild>
    </w:div>
    <w:div w:id="272788312">
      <w:bodyDiv w:val="1"/>
      <w:marLeft w:val="0"/>
      <w:marRight w:val="0"/>
      <w:marTop w:val="0"/>
      <w:marBottom w:val="0"/>
      <w:divBdr>
        <w:top w:val="none" w:sz="0" w:space="0" w:color="auto"/>
        <w:left w:val="none" w:sz="0" w:space="0" w:color="auto"/>
        <w:bottom w:val="none" w:sz="0" w:space="0" w:color="auto"/>
        <w:right w:val="none" w:sz="0" w:space="0" w:color="auto"/>
      </w:divBdr>
    </w:div>
    <w:div w:id="320427081">
      <w:bodyDiv w:val="1"/>
      <w:marLeft w:val="0"/>
      <w:marRight w:val="0"/>
      <w:marTop w:val="0"/>
      <w:marBottom w:val="0"/>
      <w:divBdr>
        <w:top w:val="none" w:sz="0" w:space="0" w:color="auto"/>
        <w:left w:val="none" w:sz="0" w:space="0" w:color="auto"/>
        <w:bottom w:val="none" w:sz="0" w:space="0" w:color="auto"/>
        <w:right w:val="none" w:sz="0" w:space="0" w:color="auto"/>
      </w:divBdr>
      <w:divsChild>
        <w:div w:id="1837769567">
          <w:marLeft w:val="0"/>
          <w:marRight w:val="0"/>
          <w:marTop w:val="0"/>
          <w:marBottom w:val="0"/>
          <w:divBdr>
            <w:top w:val="none" w:sz="0" w:space="0" w:color="auto"/>
            <w:left w:val="none" w:sz="0" w:space="0" w:color="auto"/>
            <w:bottom w:val="none" w:sz="0" w:space="0" w:color="auto"/>
            <w:right w:val="none" w:sz="0" w:space="0" w:color="auto"/>
          </w:divBdr>
          <w:divsChild>
            <w:div w:id="189643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835021">
      <w:bodyDiv w:val="1"/>
      <w:marLeft w:val="0"/>
      <w:marRight w:val="0"/>
      <w:marTop w:val="0"/>
      <w:marBottom w:val="0"/>
      <w:divBdr>
        <w:top w:val="none" w:sz="0" w:space="0" w:color="auto"/>
        <w:left w:val="none" w:sz="0" w:space="0" w:color="auto"/>
        <w:bottom w:val="none" w:sz="0" w:space="0" w:color="auto"/>
        <w:right w:val="none" w:sz="0" w:space="0" w:color="auto"/>
      </w:divBdr>
    </w:div>
    <w:div w:id="365251565">
      <w:bodyDiv w:val="1"/>
      <w:marLeft w:val="0"/>
      <w:marRight w:val="0"/>
      <w:marTop w:val="0"/>
      <w:marBottom w:val="0"/>
      <w:divBdr>
        <w:top w:val="none" w:sz="0" w:space="0" w:color="auto"/>
        <w:left w:val="none" w:sz="0" w:space="0" w:color="auto"/>
        <w:bottom w:val="none" w:sz="0" w:space="0" w:color="auto"/>
        <w:right w:val="none" w:sz="0" w:space="0" w:color="auto"/>
      </w:divBdr>
    </w:div>
    <w:div w:id="409042135">
      <w:bodyDiv w:val="1"/>
      <w:marLeft w:val="0"/>
      <w:marRight w:val="0"/>
      <w:marTop w:val="0"/>
      <w:marBottom w:val="0"/>
      <w:divBdr>
        <w:top w:val="none" w:sz="0" w:space="0" w:color="auto"/>
        <w:left w:val="none" w:sz="0" w:space="0" w:color="auto"/>
        <w:bottom w:val="none" w:sz="0" w:space="0" w:color="auto"/>
        <w:right w:val="none" w:sz="0" w:space="0" w:color="auto"/>
      </w:divBdr>
      <w:divsChild>
        <w:div w:id="1623421514">
          <w:marLeft w:val="0"/>
          <w:marRight w:val="0"/>
          <w:marTop w:val="0"/>
          <w:marBottom w:val="0"/>
          <w:divBdr>
            <w:top w:val="none" w:sz="0" w:space="0" w:color="auto"/>
            <w:left w:val="none" w:sz="0" w:space="0" w:color="auto"/>
            <w:bottom w:val="none" w:sz="0" w:space="0" w:color="auto"/>
            <w:right w:val="none" w:sz="0" w:space="0" w:color="auto"/>
          </w:divBdr>
          <w:divsChild>
            <w:div w:id="41799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931210">
      <w:bodyDiv w:val="1"/>
      <w:marLeft w:val="0"/>
      <w:marRight w:val="0"/>
      <w:marTop w:val="0"/>
      <w:marBottom w:val="0"/>
      <w:divBdr>
        <w:top w:val="none" w:sz="0" w:space="0" w:color="auto"/>
        <w:left w:val="none" w:sz="0" w:space="0" w:color="auto"/>
        <w:bottom w:val="none" w:sz="0" w:space="0" w:color="auto"/>
        <w:right w:val="none" w:sz="0" w:space="0" w:color="auto"/>
      </w:divBdr>
    </w:div>
    <w:div w:id="485979356">
      <w:bodyDiv w:val="1"/>
      <w:marLeft w:val="0"/>
      <w:marRight w:val="0"/>
      <w:marTop w:val="0"/>
      <w:marBottom w:val="0"/>
      <w:divBdr>
        <w:top w:val="none" w:sz="0" w:space="0" w:color="auto"/>
        <w:left w:val="none" w:sz="0" w:space="0" w:color="auto"/>
        <w:bottom w:val="none" w:sz="0" w:space="0" w:color="auto"/>
        <w:right w:val="none" w:sz="0" w:space="0" w:color="auto"/>
      </w:divBdr>
      <w:divsChild>
        <w:div w:id="711539183">
          <w:marLeft w:val="0"/>
          <w:marRight w:val="0"/>
          <w:marTop w:val="0"/>
          <w:marBottom w:val="0"/>
          <w:divBdr>
            <w:top w:val="none" w:sz="0" w:space="0" w:color="auto"/>
            <w:left w:val="none" w:sz="0" w:space="0" w:color="auto"/>
            <w:bottom w:val="none" w:sz="0" w:space="0" w:color="auto"/>
            <w:right w:val="none" w:sz="0" w:space="0" w:color="auto"/>
          </w:divBdr>
          <w:divsChild>
            <w:div w:id="1374310573">
              <w:marLeft w:val="0"/>
              <w:marRight w:val="0"/>
              <w:marTop w:val="0"/>
              <w:marBottom w:val="0"/>
              <w:divBdr>
                <w:top w:val="none" w:sz="0" w:space="0" w:color="auto"/>
                <w:left w:val="none" w:sz="0" w:space="0" w:color="auto"/>
                <w:bottom w:val="none" w:sz="0" w:space="0" w:color="auto"/>
                <w:right w:val="none" w:sz="0" w:space="0" w:color="auto"/>
              </w:divBdr>
              <w:divsChild>
                <w:div w:id="14900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34091">
      <w:bodyDiv w:val="1"/>
      <w:marLeft w:val="0"/>
      <w:marRight w:val="0"/>
      <w:marTop w:val="0"/>
      <w:marBottom w:val="0"/>
      <w:divBdr>
        <w:top w:val="none" w:sz="0" w:space="0" w:color="auto"/>
        <w:left w:val="none" w:sz="0" w:space="0" w:color="auto"/>
        <w:bottom w:val="none" w:sz="0" w:space="0" w:color="auto"/>
        <w:right w:val="none" w:sz="0" w:space="0" w:color="auto"/>
      </w:divBdr>
    </w:div>
    <w:div w:id="605698173">
      <w:bodyDiv w:val="1"/>
      <w:marLeft w:val="0"/>
      <w:marRight w:val="0"/>
      <w:marTop w:val="0"/>
      <w:marBottom w:val="0"/>
      <w:divBdr>
        <w:top w:val="none" w:sz="0" w:space="0" w:color="auto"/>
        <w:left w:val="none" w:sz="0" w:space="0" w:color="auto"/>
        <w:bottom w:val="none" w:sz="0" w:space="0" w:color="auto"/>
        <w:right w:val="none" w:sz="0" w:space="0" w:color="auto"/>
      </w:divBdr>
      <w:divsChild>
        <w:div w:id="1894659130">
          <w:marLeft w:val="0"/>
          <w:marRight w:val="0"/>
          <w:marTop w:val="0"/>
          <w:marBottom w:val="0"/>
          <w:divBdr>
            <w:top w:val="none" w:sz="0" w:space="0" w:color="auto"/>
            <w:left w:val="none" w:sz="0" w:space="0" w:color="auto"/>
            <w:bottom w:val="none" w:sz="0" w:space="0" w:color="auto"/>
            <w:right w:val="none" w:sz="0" w:space="0" w:color="auto"/>
          </w:divBdr>
        </w:div>
        <w:div w:id="474836676">
          <w:marLeft w:val="0"/>
          <w:marRight w:val="0"/>
          <w:marTop w:val="0"/>
          <w:marBottom w:val="0"/>
          <w:divBdr>
            <w:top w:val="none" w:sz="0" w:space="0" w:color="auto"/>
            <w:left w:val="none" w:sz="0" w:space="0" w:color="auto"/>
            <w:bottom w:val="none" w:sz="0" w:space="0" w:color="auto"/>
            <w:right w:val="none" w:sz="0" w:space="0" w:color="auto"/>
          </w:divBdr>
        </w:div>
        <w:div w:id="1867137152">
          <w:marLeft w:val="0"/>
          <w:marRight w:val="0"/>
          <w:marTop w:val="0"/>
          <w:marBottom w:val="0"/>
          <w:divBdr>
            <w:top w:val="none" w:sz="0" w:space="0" w:color="auto"/>
            <w:left w:val="none" w:sz="0" w:space="0" w:color="auto"/>
            <w:bottom w:val="none" w:sz="0" w:space="0" w:color="auto"/>
            <w:right w:val="none" w:sz="0" w:space="0" w:color="auto"/>
          </w:divBdr>
        </w:div>
        <w:div w:id="162858419">
          <w:marLeft w:val="0"/>
          <w:marRight w:val="0"/>
          <w:marTop w:val="0"/>
          <w:marBottom w:val="0"/>
          <w:divBdr>
            <w:top w:val="none" w:sz="0" w:space="0" w:color="auto"/>
            <w:left w:val="none" w:sz="0" w:space="0" w:color="auto"/>
            <w:bottom w:val="none" w:sz="0" w:space="0" w:color="auto"/>
            <w:right w:val="none" w:sz="0" w:space="0" w:color="auto"/>
          </w:divBdr>
        </w:div>
        <w:div w:id="451948014">
          <w:marLeft w:val="0"/>
          <w:marRight w:val="0"/>
          <w:marTop w:val="0"/>
          <w:marBottom w:val="0"/>
          <w:divBdr>
            <w:top w:val="none" w:sz="0" w:space="0" w:color="auto"/>
            <w:left w:val="none" w:sz="0" w:space="0" w:color="auto"/>
            <w:bottom w:val="none" w:sz="0" w:space="0" w:color="auto"/>
            <w:right w:val="none" w:sz="0" w:space="0" w:color="auto"/>
          </w:divBdr>
        </w:div>
      </w:divsChild>
    </w:div>
    <w:div w:id="610670393">
      <w:bodyDiv w:val="1"/>
      <w:marLeft w:val="0"/>
      <w:marRight w:val="0"/>
      <w:marTop w:val="0"/>
      <w:marBottom w:val="0"/>
      <w:divBdr>
        <w:top w:val="none" w:sz="0" w:space="0" w:color="auto"/>
        <w:left w:val="none" w:sz="0" w:space="0" w:color="auto"/>
        <w:bottom w:val="none" w:sz="0" w:space="0" w:color="auto"/>
        <w:right w:val="none" w:sz="0" w:space="0" w:color="auto"/>
      </w:divBdr>
    </w:div>
    <w:div w:id="668948371">
      <w:bodyDiv w:val="1"/>
      <w:marLeft w:val="0"/>
      <w:marRight w:val="0"/>
      <w:marTop w:val="0"/>
      <w:marBottom w:val="0"/>
      <w:divBdr>
        <w:top w:val="none" w:sz="0" w:space="0" w:color="auto"/>
        <w:left w:val="none" w:sz="0" w:space="0" w:color="auto"/>
        <w:bottom w:val="none" w:sz="0" w:space="0" w:color="auto"/>
        <w:right w:val="none" w:sz="0" w:space="0" w:color="auto"/>
      </w:divBdr>
    </w:div>
    <w:div w:id="699210852">
      <w:bodyDiv w:val="1"/>
      <w:marLeft w:val="0"/>
      <w:marRight w:val="0"/>
      <w:marTop w:val="0"/>
      <w:marBottom w:val="0"/>
      <w:divBdr>
        <w:top w:val="none" w:sz="0" w:space="0" w:color="auto"/>
        <w:left w:val="none" w:sz="0" w:space="0" w:color="auto"/>
        <w:bottom w:val="none" w:sz="0" w:space="0" w:color="auto"/>
        <w:right w:val="none" w:sz="0" w:space="0" w:color="auto"/>
      </w:divBdr>
    </w:div>
    <w:div w:id="730929420">
      <w:bodyDiv w:val="1"/>
      <w:marLeft w:val="0"/>
      <w:marRight w:val="0"/>
      <w:marTop w:val="0"/>
      <w:marBottom w:val="0"/>
      <w:divBdr>
        <w:top w:val="none" w:sz="0" w:space="0" w:color="auto"/>
        <w:left w:val="none" w:sz="0" w:space="0" w:color="auto"/>
        <w:bottom w:val="none" w:sz="0" w:space="0" w:color="auto"/>
        <w:right w:val="none" w:sz="0" w:space="0" w:color="auto"/>
      </w:divBdr>
    </w:div>
    <w:div w:id="741174637">
      <w:bodyDiv w:val="1"/>
      <w:marLeft w:val="0"/>
      <w:marRight w:val="0"/>
      <w:marTop w:val="0"/>
      <w:marBottom w:val="0"/>
      <w:divBdr>
        <w:top w:val="none" w:sz="0" w:space="0" w:color="auto"/>
        <w:left w:val="none" w:sz="0" w:space="0" w:color="auto"/>
        <w:bottom w:val="none" w:sz="0" w:space="0" w:color="auto"/>
        <w:right w:val="none" w:sz="0" w:space="0" w:color="auto"/>
      </w:divBdr>
      <w:divsChild>
        <w:div w:id="2054304386">
          <w:marLeft w:val="0"/>
          <w:marRight w:val="0"/>
          <w:marTop w:val="0"/>
          <w:marBottom w:val="0"/>
          <w:divBdr>
            <w:top w:val="none" w:sz="0" w:space="0" w:color="auto"/>
            <w:left w:val="none" w:sz="0" w:space="0" w:color="auto"/>
            <w:bottom w:val="none" w:sz="0" w:space="0" w:color="auto"/>
            <w:right w:val="none" w:sz="0" w:space="0" w:color="auto"/>
          </w:divBdr>
          <w:divsChild>
            <w:div w:id="2049600152">
              <w:marLeft w:val="0"/>
              <w:marRight w:val="0"/>
              <w:marTop w:val="0"/>
              <w:marBottom w:val="0"/>
              <w:divBdr>
                <w:top w:val="none" w:sz="0" w:space="0" w:color="auto"/>
                <w:left w:val="none" w:sz="0" w:space="0" w:color="auto"/>
                <w:bottom w:val="none" w:sz="0" w:space="0" w:color="auto"/>
                <w:right w:val="none" w:sz="0" w:space="0" w:color="auto"/>
              </w:divBdr>
              <w:divsChild>
                <w:div w:id="248009060">
                  <w:marLeft w:val="0"/>
                  <w:marRight w:val="0"/>
                  <w:marTop w:val="0"/>
                  <w:marBottom w:val="0"/>
                  <w:divBdr>
                    <w:top w:val="none" w:sz="0" w:space="0" w:color="auto"/>
                    <w:left w:val="none" w:sz="0" w:space="0" w:color="auto"/>
                    <w:bottom w:val="none" w:sz="0" w:space="0" w:color="auto"/>
                    <w:right w:val="none" w:sz="0" w:space="0" w:color="auto"/>
                  </w:divBdr>
                  <w:divsChild>
                    <w:div w:id="2031446287">
                      <w:marLeft w:val="0"/>
                      <w:marRight w:val="0"/>
                      <w:marTop w:val="0"/>
                      <w:marBottom w:val="0"/>
                      <w:divBdr>
                        <w:top w:val="none" w:sz="0" w:space="0" w:color="auto"/>
                        <w:left w:val="none" w:sz="0" w:space="0" w:color="auto"/>
                        <w:bottom w:val="none" w:sz="0" w:space="0" w:color="auto"/>
                        <w:right w:val="none" w:sz="0" w:space="0" w:color="auto"/>
                      </w:divBdr>
                      <w:divsChild>
                        <w:div w:id="60006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436733">
      <w:bodyDiv w:val="1"/>
      <w:marLeft w:val="0"/>
      <w:marRight w:val="0"/>
      <w:marTop w:val="0"/>
      <w:marBottom w:val="0"/>
      <w:divBdr>
        <w:top w:val="none" w:sz="0" w:space="0" w:color="auto"/>
        <w:left w:val="none" w:sz="0" w:space="0" w:color="auto"/>
        <w:bottom w:val="none" w:sz="0" w:space="0" w:color="auto"/>
        <w:right w:val="none" w:sz="0" w:space="0" w:color="auto"/>
      </w:divBdr>
    </w:div>
    <w:div w:id="753746372">
      <w:bodyDiv w:val="1"/>
      <w:marLeft w:val="0"/>
      <w:marRight w:val="0"/>
      <w:marTop w:val="0"/>
      <w:marBottom w:val="0"/>
      <w:divBdr>
        <w:top w:val="none" w:sz="0" w:space="0" w:color="auto"/>
        <w:left w:val="none" w:sz="0" w:space="0" w:color="auto"/>
        <w:bottom w:val="none" w:sz="0" w:space="0" w:color="auto"/>
        <w:right w:val="none" w:sz="0" w:space="0" w:color="auto"/>
      </w:divBdr>
    </w:div>
    <w:div w:id="864296849">
      <w:bodyDiv w:val="1"/>
      <w:marLeft w:val="0"/>
      <w:marRight w:val="0"/>
      <w:marTop w:val="0"/>
      <w:marBottom w:val="0"/>
      <w:divBdr>
        <w:top w:val="none" w:sz="0" w:space="0" w:color="auto"/>
        <w:left w:val="none" w:sz="0" w:space="0" w:color="auto"/>
        <w:bottom w:val="none" w:sz="0" w:space="0" w:color="auto"/>
        <w:right w:val="none" w:sz="0" w:space="0" w:color="auto"/>
      </w:divBdr>
    </w:div>
    <w:div w:id="876509702">
      <w:bodyDiv w:val="1"/>
      <w:marLeft w:val="0"/>
      <w:marRight w:val="0"/>
      <w:marTop w:val="0"/>
      <w:marBottom w:val="0"/>
      <w:divBdr>
        <w:top w:val="none" w:sz="0" w:space="0" w:color="auto"/>
        <w:left w:val="none" w:sz="0" w:space="0" w:color="auto"/>
        <w:bottom w:val="none" w:sz="0" w:space="0" w:color="auto"/>
        <w:right w:val="none" w:sz="0" w:space="0" w:color="auto"/>
      </w:divBdr>
      <w:divsChild>
        <w:div w:id="1203060345">
          <w:marLeft w:val="0"/>
          <w:marRight w:val="0"/>
          <w:marTop w:val="0"/>
          <w:marBottom w:val="0"/>
          <w:divBdr>
            <w:top w:val="none" w:sz="0" w:space="0" w:color="auto"/>
            <w:left w:val="none" w:sz="0" w:space="0" w:color="auto"/>
            <w:bottom w:val="none" w:sz="0" w:space="0" w:color="auto"/>
            <w:right w:val="none" w:sz="0" w:space="0" w:color="auto"/>
          </w:divBdr>
          <w:divsChild>
            <w:div w:id="191335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68221">
      <w:bodyDiv w:val="1"/>
      <w:marLeft w:val="0"/>
      <w:marRight w:val="0"/>
      <w:marTop w:val="0"/>
      <w:marBottom w:val="0"/>
      <w:divBdr>
        <w:top w:val="none" w:sz="0" w:space="0" w:color="auto"/>
        <w:left w:val="none" w:sz="0" w:space="0" w:color="auto"/>
        <w:bottom w:val="none" w:sz="0" w:space="0" w:color="auto"/>
        <w:right w:val="none" w:sz="0" w:space="0" w:color="auto"/>
      </w:divBdr>
      <w:divsChild>
        <w:div w:id="2021617609">
          <w:marLeft w:val="0"/>
          <w:marRight w:val="0"/>
          <w:marTop w:val="0"/>
          <w:marBottom w:val="0"/>
          <w:divBdr>
            <w:top w:val="none" w:sz="0" w:space="0" w:color="auto"/>
            <w:left w:val="none" w:sz="0" w:space="0" w:color="auto"/>
            <w:bottom w:val="none" w:sz="0" w:space="0" w:color="auto"/>
            <w:right w:val="none" w:sz="0" w:space="0" w:color="auto"/>
          </w:divBdr>
        </w:div>
      </w:divsChild>
    </w:div>
    <w:div w:id="942960637">
      <w:bodyDiv w:val="1"/>
      <w:marLeft w:val="0"/>
      <w:marRight w:val="0"/>
      <w:marTop w:val="0"/>
      <w:marBottom w:val="0"/>
      <w:divBdr>
        <w:top w:val="none" w:sz="0" w:space="0" w:color="auto"/>
        <w:left w:val="none" w:sz="0" w:space="0" w:color="auto"/>
        <w:bottom w:val="none" w:sz="0" w:space="0" w:color="auto"/>
        <w:right w:val="none" w:sz="0" w:space="0" w:color="auto"/>
      </w:divBdr>
      <w:divsChild>
        <w:div w:id="1589148055">
          <w:marLeft w:val="0"/>
          <w:marRight w:val="0"/>
          <w:marTop w:val="0"/>
          <w:marBottom w:val="0"/>
          <w:divBdr>
            <w:top w:val="none" w:sz="0" w:space="0" w:color="auto"/>
            <w:left w:val="none" w:sz="0" w:space="0" w:color="auto"/>
            <w:bottom w:val="none" w:sz="0" w:space="0" w:color="auto"/>
            <w:right w:val="none" w:sz="0" w:space="0" w:color="auto"/>
          </w:divBdr>
          <w:divsChild>
            <w:div w:id="150990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0515">
      <w:bodyDiv w:val="1"/>
      <w:marLeft w:val="0"/>
      <w:marRight w:val="0"/>
      <w:marTop w:val="0"/>
      <w:marBottom w:val="0"/>
      <w:divBdr>
        <w:top w:val="none" w:sz="0" w:space="0" w:color="auto"/>
        <w:left w:val="none" w:sz="0" w:space="0" w:color="auto"/>
        <w:bottom w:val="none" w:sz="0" w:space="0" w:color="auto"/>
        <w:right w:val="none" w:sz="0" w:space="0" w:color="auto"/>
      </w:divBdr>
      <w:divsChild>
        <w:div w:id="1085029818">
          <w:marLeft w:val="0"/>
          <w:marRight w:val="0"/>
          <w:marTop w:val="0"/>
          <w:marBottom w:val="0"/>
          <w:divBdr>
            <w:top w:val="none" w:sz="0" w:space="0" w:color="auto"/>
            <w:left w:val="none" w:sz="0" w:space="0" w:color="auto"/>
            <w:bottom w:val="none" w:sz="0" w:space="0" w:color="auto"/>
            <w:right w:val="none" w:sz="0" w:space="0" w:color="auto"/>
          </w:divBdr>
        </w:div>
        <w:div w:id="1475756165">
          <w:marLeft w:val="0"/>
          <w:marRight w:val="0"/>
          <w:marTop w:val="0"/>
          <w:marBottom w:val="0"/>
          <w:divBdr>
            <w:top w:val="none" w:sz="0" w:space="0" w:color="auto"/>
            <w:left w:val="none" w:sz="0" w:space="0" w:color="auto"/>
            <w:bottom w:val="none" w:sz="0" w:space="0" w:color="auto"/>
            <w:right w:val="none" w:sz="0" w:space="0" w:color="auto"/>
          </w:divBdr>
        </w:div>
      </w:divsChild>
    </w:div>
    <w:div w:id="976060372">
      <w:bodyDiv w:val="1"/>
      <w:marLeft w:val="0"/>
      <w:marRight w:val="0"/>
      <w:marTop w:val="0"/>
      <w:marBottom w:val="0"/>
      <w:divBdr>
        <w:top w:val="none" w:sz="0" w:space="0" w:color="auto"/>
        <w:left w:val="none" w:sz="0" w:space="0" w:color="auto"/>
        <w:bottom w:val="none" w:sz="0" w:space="0" w:color="auto"/>
        <w:right w:val="none" w:sz="0" w:space="0" w:color="auto"/>
      </w:divBdr>
    </w:div>
    <w:div w:id="996611464">
      <w:bodyDiv w:val="1"/>
      <w:marLeft w:val="0"/>
      <w:marRight w:val="0"/>
      <w:marTop w:val="0"/>
      <w:marBottom w:val="0"/>
      <w:divBdr>
        <w:top w:val="none" w:sz="0" w:space="0" w:color="auto"/>
        <w:left w:val="none" w:sz="0" w:space="0" w:color="auto"/>
        <w:bottom w:val="none" w:sz="0" w:space="0" w:color="auto"/>
        <w:right w:val="none" w:sz="0" w:space="0" w:color="auto"/>
      </w:divBdr>
      <w:divsChild>
        <w:div w:id="1771929166">
          <w:marLeft w:val="0"/>
          <w:marRight w:val="0"/>
          <w:marTop w:val="0"/>
          <w:marBottom w:val="0"/>
          <w:divBdr>
            <w:top w:val="none" w:sz="0" w:space="0" w:color="auto"/>
            <w:left w:val="none" w:sz="0" w:space="0" w:color="auto"/>
            <w:bottom w:val="none" w:sz="0" w:space="0" w:color="auto"/>
            <w:right w:val="none" w:sz="0" w:space="0" w:color="auto"/>
          </w:divBdr>
        </w:div>
      </w:divsChild>
    </w:div>
    <w:div w:id="1072045655">
      <w:bodyDiv w:val="1"/>
      <w:marLeft w:val="0"/>
      <w:marRight w:val="0"/>
      <w:marTop w:val="0"/>
      <w:marBottom w:val="0"/>
      <w:divBdr>
        <w:top w:val="none" w:sz="0" w:space="0" w:color="auto"/>
        <w:left w:val="none" w:sz="0" w:space="0" w:color="auto"/>
        <w:bottom w:val="none" w:sz="0" w:space="0" w:color="auto"/>
        <w:right w:val="none" w:sz="0" w:space="0" w:color="auto"/>
      </w:divBdr>
    </w:div>
    <w:div w:id="1082338265">
      <w:bodyDiv w:val="1"/>
      <w:marLeft w:val="0"/>
      <w:marRight w:val="0"/>
      <w:marTop w:val="0"/>
      <w:marBottom w:val="0"/>
      <w:divBdr>
        <w:top w:val="none" w:sz="0" w:space="0" w:color="auto"/>
        <w:left w:val="none" w:sz="0" w:space="0" w:color="auto"/>
        <w:bottom w:val="none" w:sz="0" w:space="0" w:color="auto"/>
        <w:right w:val="none" w:sz="0" w:space="0" w:color="auto"/>
      </w:divBdr>
    </w:div>
    <w:div w:id="1124808634">
      <w:bodyDiv w:val="1"/>
      <w:marLeft w:val="0"/>
      <w:marRight w:val="0"/>
      <w:marTop w:val="0"/>
      <w:marBottom w:val="0"/>
      <w:divBdr>
        <w:top w:val="none" w:sz="0" w:space="0" w:color="auto"/>
        <w:left w:val="none" w:sz="0" w:space="0" w:color="auto"/>
        <w:bottom w:val="none" w:sz="0" w:space="0" w:color="auto"/>
        <w:right w:val="none" w:sz="0" w:space="0" w:color="auto"/>
      </w:divBdr>
    </w:div>
    <w:div w:id="1164974826">
      <w:bodyDiv w:val="1"/>
      <w:marLeft w:val="0"/>
      <w:marRight w:val="0"/>
      <w:marTop w:val="0"/>
      <w:marBottom w:val="0"/>
      <w:divBdr>
        <w:top w:val="none" w:sz="0" w:space="0" w:color="auto"/>
        <w:left w:val="none" w:sz="0" w:space="0" w:color="auto"/>
        <w:bottom w:val="none" w:sz="0" w:space="0" w:color="auto"/>
        <w:right w:val="none" w:sz="0" w:space="0" w:color="auto"/>
      </w:divBdr>
    </w:div>
    <w:div w:id="1232351932">
      <w:bodyDiv w:val="1"/>
      <w:marLeft w:val="0"/>
      <w:marRight w:val="0"/>
      <w:marTop w:val="0"/>
      <w:marBottom w:val="0"/>
      <w:divBdr>
        <w:top w:val="none" w:sz="0" w:space="0" w:color="auto"/>
        <w:left w:val="none" w:sz="0" w:space="0" w:color="auto"/>
        <w:bottom w:val="none" w:sz="0" w:space="0" w:color="auto"/>
        <w:right w:val="none" w:sz="0" w:space="0" w:color="auto"/>
      </w:divBdr>
      <w:divsChild>
        <w:div w:id="1671371202">
          <w:marLeft w:val="0"/>
          <w:marRight w:val="0"/>
          <w:marTop w:val="0"/>
          <w:marBottom w:val="0"/>
          <w:divBdr>
            <w:top w:val="none" w:sz="0" w:space="0" w:color="auto"/>
            <w:left w:val="none" w:sz="0" w:space="0" w:color="auto"/>
            <w:bottom w:val="none" w:sz="0" w:space="0" w:color="auto"/>
            <w:right w:val="none" w:sz="0" w:space="0" w:color="auto"/>
          </w:divBdr>
        </w:div>
      </w:divsChild>
    </w:div>
    <w:div w:id="1256667796">
      <w:bodyDiv w:val="1"/>
      <w:marLeft w:val="0"/>
      <w:marRight w:val="0"/>
      <w:marTop w:val="0"/>
      <w:marBottom w:val="0"/>
      <w:divBdr>
        <w:top w:val="none" w:sz="0" w:space="0" w:color="auto"/>
        <w:left w:val="none" w:sz="0" w:space="0" w:color="auto"/>
        <w:bottom w:val="none" w:sz="0" w:space="0" w:color="auto"/>
        <w:right w:val="none" w:sz="0" w:space="0" w:color="auto"/>
      </w:divBdr>
    </w:div>
    <w:div w:id="1273782721">
      <w:bodyDiv w:val="1"/>
      <w:marLeft w:val="0"/>
      <w:marRight w:val="0"/>
      <w:marTop w:val="0"/>
      <w:marBottom w:val="0"/>
      <w:divBdr>
        <w:top w:val="none" w:sz="0" w:space="0" w:color="auto"/>
        <w:left w:val="none" w:sz="0" w:space="0" w:color="auto"/>
        <w:bottom w:val="none" w:sz="0" w:space="0" w:color="auto"/>
        <w:right w:val="none" w:sz="0" w:space="0" w:color="auto"/>
      </w:divBdr>
    </w:div>
    <w:div w:id="1351687476">
      <w:bodyDiv w:val="1"/>
      <w:marLeft w:val="0"/>
      <w:marRight w:val="0"/>
      <w:marTop w:val="0"/>
      <w:marBottom w:val="0"/>
      <w:divBdr>
        <w:top w:val="none" w:sz="0" w:space="0" w:color="auto"/>
        <w:left w:val="none" w:sz="0" w:space="0" w:color="auto"/>
        <w:bottom w:val="none" w:sz="0" w:space="0" w:color="auto"/>
        <w:right w:val="none" w:sz="0" w:space="0" w:color="auto"/>
      </w:divBdr>
    </w:div>
    <w:div w:id="1357585971">
      <w:bodyDiv w:val="1"/>
      <w:marLeft w:val="0"/>
      <w:marRight w:val="0"/>
      <w:marTop w:val="0"/>
      <w:marBottom w:val="0"/>
      <w:divBdr>
        <w:top w:val="none" w:sz="0" w:space="0" w:color="auto"/>
        <w:left w:val="none" w:sz="0" w:space="0" w:color="auto"/>
        <w:bottom w:val="none" w:sz="0" w:space="0" w:color="auto"/>
        <w:right w:val="none" w:sz="0" w:space="0" w:color="auto"/>
      </w:divBdr>
    </w:div>
    <w:div w:id="1458450222">
      <w:bodyDiv w:val="1"/>
      <w:marLeft w:val="0"/>
      <w:marRight w:val="0"/>
      <w:marTop w:val="0"/>
      <w:marBottom w:val="0"/>
      <w:divBdr>
        <w:top w:val="none" w:sz="0" w:space="0" w:color="auto"/>
        <w:left w:val="none" w:sz="0" w:space="0" w:color="auto"/>
        <w:bottom w:val="none" w:sz="0" w:space="0" w:color="auto"/>
        <w:right w:val="none" w:sz="0" w:space="0" w:color="auto"/>
      </w:divBdr>
    </w:div>
    <w:div w:id="1495149967">
      <w:bodyDiv w:val="1"/>
      <w:marLeft w:val="0"/>
      <w:marRight w:val="0"/>
      <w:marTop w:val="0"/>
      <w:marBottom w:val="0"/>
      <w:divBdr>
        <w:top w:val="none" w:sz="0" w:space="0" w:color="auto"/>
        <w:left w:val="none" w:sz="0" w:space="0" w:color="auto"/>
        <w:bottom w:val="none" w:sz="0" w:space="0" w:color="auto"/>
        <w:right w:val="none" w:sz="0" w:space="0" w:color="auto"/>
      </w:divBdr>
    </w:div>
    <w:div w:id="1618562760">
      <w:bodyDiv w:val="1"/>
      <w:marLeft w:val="0"/>
      <w:marRight w:val="0"/>
      <w:marTop w:val="0"/>
      <w:marBottom w:val="0"/>
      <w:divBdr>
        <w:top w:val="none" w:sz="0" w:space="0" w:color="auto"/>
        <w:left w:val="none" w:sz="0" w:space="0" w:color="auto"/>
        <w:bottom w:val="none" w:sz="0" w:space="0" w:color="auto"/>
        <w:right w:val="none" w:sz="0" w:space="0" w:color="auto"/>
      </w:divBdr>
    </w:div>
    <w:div w:id="1621181609">
      <w:bodyDiv w:val="1"/>
      <w:marLeft w:val="0"/>
      <w:marRight w:val="0"/>
      <w:marTop w:val="0"/>
      <w:marBottom w:val="0"/>
      <w:divBdr>
        <w:top w:val="none" w:sz="0" w:space="0" w:color="auto"/>
        <w:left w:val="none" w:sz="0" w:space="0" w:color="auto"/>
        <w:bottom w:val="none" w:sz="0" w:space="0" w:color="auto"/>
        <w:right w:val="none" w:sz="0" w:space="0" w:color="auto"/>
      </w:divBdr>
    </w:div>
    <w:div w:id="1622616491">
      <w:bodyDiv w:val="1"/>
      <w:marLeft w:val="0"/>
      <w:marRight w:val="0"/>
      <w:marTop w:val="0"/>
      <w:marBottom w:val="0"/>
      <w:divBdr>
        <w:top w:val="none" w:sz="0" w:space="0" w:color="auto"/>
        <w:left w:val="none" w:sz="0" w:space="0" w:color="auto"/>
        <w:bottom w:val="none" w:sz="0" w:space="0" w:color="auto"/>
        <w:right w:val="none" w:sz="0" w:space="0" w:color="auto"/>
      </w:divBdr>
    </w:div>
    <w:div w:id="1632633812">
      <w:bodyDiv w:val="1"/>
      <w:marLeft w:val="0"/>
      <w:marRight w:val="0"/>
      <w:marTop w:val="0"/>
      <w:marBottom w:val="0"/>
      <w:divBdr>
        <w:top w:val="none" w:sz="0" w:space="0" w:color="auto"/>
        <w:left w:val="none" w:sz="0" w:space="0" w:color="auto"/>
        <w:bottom w:val="none" w:sz="0" w:space="0" w:color="auto"/>
        <w:right w:val="none" w:sz="0" w:space="0" w:color="auto"/>
      </w:divBdr>
    </w:div>
    <w:div w:id="1668508761">
      <w:bodyDiv w:val="1"/>
      <w:marLeft w:val="0"/>
      <w:marRight w:val="0"/>
      <w:marTop w:val="0"/>
      <w:marBottom w:val="0"/>
      <w:divBdr>
        <w:top w:val="none" w:sz="0" w:space="0" w:color="auto"/>
        <w:left w:val="none" w:sz="0" w:space="0" w:color="auto"/>
        <w:bottom w:val="none" w:sz="0" w:space="0" w:color="auto"/>
        <w:right w:val="none" w:sz="0" w:space="0" w:color="auto"/>
      </w:divBdr>
    </w:div>
    <w:div w:id="1673870152">
      <w:bodyDiv w:val="1"/>
      <w:marLeft w:val="0"/>
      <w:marRight w:val="0"/>
      <w:marTop w:val="0"/>
      <w:marBottom w:val="0"/>
      <w:divBdr>
        <w:top w:val="none" w:sz="0" w:space="0" w:color="auto"/>
        <w:left w:val="none" w:sz="0" w:space="0" w:color="auto"/>
        <w:bottom w:val="none" w:sz="0" w:space="0" w:color="auto"/>
        <w:right w:val="none" w:sz="0" w:space="0" w:color="auto"/>
      </w:divBdr>
    </w:div>
    <w:div w:id="1710836668">
      <w:bodyDiv w:val="1"/>
      <w:marLeft w:val="0"/>
      <w:marRight w:val="0"/>
      <w:marTop w:val="0"/>
      <w:marBottom w:val="0"/>
      <w:divBdr>
        <w:top w:val="none" w:sz="0" w:space="0" w:color="auto"/>
        <w:left w:val="none" w:sz="0" w:space="0" w:color="auto"/>
        <w:bottom w:val="none" w:sz="0" w:space="0" w:color="auto"/>
        <w:right w:val="none" w:sz="0" w:space="0" w:color="auto"/>
      </w:divBdr>
    </w:div>
    <w:div w:id="1796752747">
      <w:bodyDiv w:val="1"/>
      <w:marLeft w:val="0"/>
      <w:marRight w:val="0"/>
      <w:marTop w:val="0"/>
      <w:marBottom w:val="0"/>
      <w:divBdr>
        <w:top w:val="none" w:sz="0" w:space="0" w:color="auto"/>
        <w:left w:val="none" w:sz="0" w:space="0" w:color="auto"/>
        <w:bottom w:val="none" w:sz="0" w:space="0" w:color="auto"/>
        <w:right w:val="none" w:sz="0" w:space="0" w:color="auto"/>
      </w:divBdr>
    </w:div>
    <w:div w:id="1833448905">
      <w:bodyDiv w:val="1"/>
      <w:marLeft w:val="0"/>
      <w:marRight w:val="0"/>
      <w:marTop w:val="0"/>
      <w:marBottom w:val="0"/>
      <w:divBdr>
        <w:top w:val="none" w:sz="0" w:space="0" w:color="auto"/>
        <w:left w:val="none" w:sz="0" w:space="0" w:color="auto"/>
        <w:bottom w:val="none" w:sz="0" w:space="0" w:color="auto"/>
        <w:right w:val="none" w:sz="0" w:space="0" w:color="auto"/>
      </w:divBdr>
    </w:div>
    <w:div w:id="1847212443">
      <w:bodyDiv w:val="1"/>
      <w:marLeft w:val="0"/>
      <w:marRight w:val="0"/>
      <w:marTop w:val="0"/>
      <w:marBottom w:val="0"/>
      <w:divBdr>
        <w:top w:val="none" w:sz="0" w:space="0" w:color="auto"/>
        <w:left w:val="none" w:sz="0" w:space="0" w:color="auto"/>
        <w:bottom w:val="none" w:sz="0" w:space="0" w:color="auto"/>
        <w:right w:val="none" w:sz="0" w:space="0" w:color="auto"/>
      </w:divBdr>
    </w:div>
    <w:div w:id="1850287601">
      <w:bodyDiv w:val="1"/>
      <w:marLeft w:val="0"/>
      <w:marRight w:val="0"/>
      <w:marTop w:val="0"/>
      <w:marBottom w:val="0"/>
      <w:divBdr>
        <w:top w:val="none" w:sz="0" w:space="0" w:color="auto"/>
        <w:left w:val="none" w:sz="0" w:space="0" w:color="auto"/>
        <w:bottom w:val="none" w:sz="0" w:space="0" w:color="auto"/>
        <w:right w:val="none" w:sz="0" w:space="0" w:color="auto"/>
      </w:divBdr>
    </w:div>
    <w:div w:id="1910729718">
      <w:bodyDiv w:val="1"/>
      <w:marLeft w:val="0"/>
      <w:marRight w:val="0"/>
      <w:marTop w:val="0"/>
      <w:marBottom w:val="0"/>
      <w:divBdr>
        <w:top w:val="none" w:sz="0" w:space="0" w:color="auto"/>
        <w:left w:val="none" w:sz="0" w:space="0" w:color="auto"/>
        <w:bottom w:val="none" w:sz="0" w:space="0" w:color="auto"/>
        <w:right w:val="none" w:sz="0" w:space="0" w:color="auto"/>
      </w:divBdr>
    </w:div>
    <w:div w:id="1940678913">
      <w:bodyDiv w:val="1"/>
      <w:marLeft w:val="0"/>
      <w:marRight w:val="0"/>
      <w:marTop w:val="0"/>
      <w:marBottom w:val="0"/>
      <w:divBdr>
        <w:top w:val="none" w:sz="0" w:space="0" w:color="auto"/>
        <w:left w:val="none" w:sz="0" w:space="0" w:color="auto"/>
        <w:bottom w:val="none" w:sz="0" w:space="0" w:color="auto"/>
        <w:right w:val="none" w:sz="0" w:space="0" w:color="auto"/>
      </w:divBdr>
    </w:div>
    <w:div w:id="1951550977">
      <w:bodyDiv w:val="1"/>
      <w:marLeft w:val="0"/>
      <w:marRight w:val="0"/>
      <w:marTop w:val="0"/>
      <w:marBottom w:val="0"/>
      <w:divBdr>
        <w:top w:val="none" w:sz="0" w:space="0" w:color="auto"/>
        <w:left w:val="none" w:sz="0" w:space="0" w:color="auto"/>
        <w:bottom w:val="none" w:sz="0" w:space="0" w:color="auto"/>
        <w:right w:val="none" w:sz="0" w:space="0" w:color="auto"/>
      </w:divBdr>
    </w:div>
    <w:div w:id="1958221912">
      <w:bodyDiv w:val="1"/>
      <w:marLeft w:val="0"/>
      <w:marRight w:val="0"/>
      <w:marTop w:val="0"/>
      <w:marBottom w:val="0"/>
      <w:divBdr>
        <w:top w:val="none" w:sz="0" w:space="0" w:color="auto"/>
        <w:left w:val="none" w:sz="0" w:space="0" w:color="auto"/>
        <w:bottom w:val="none" w:sz="0" w:space="0" w:color="auto"/>
        <w:right w:val="none" w:sz="0" w:space="0" w:color="auto"/>
      </w:divBdr>
    </w:div>
    <w:div w:id="1983189896">
      <w:bodyDiv w:val="1"/>
      <w:marLeft w:val="0"/>
      <w:marRight w:val="0"/>
      <w:marTop w:val="0"/>
      <w:marBottom w:val="0"/>
      <w:divBdr>
        <w:top w:val="none" w:sz="0" w:space="0" w:color="auto"/>
        <w:left w:val="none" w:sz="0" w:space="0" w:color="auto"/>
        <w:bottom w:val="none" w:sz="0" w:space="0" w:color="auto"/>
        <w:right w:val="none" w:sz="0" w:space="0" w:color="auto"/>
      </w:divBdr>
    </w:div>
    <w:div w:id="2006854781">
      <w:bodyDiv w:val="1"/>
      <w:marLeft w:val="0"/>
      <w:marRight w:val="0"/>
      <w:marTop w:val="0"/>
      <w:marBottom w:val="0"/>
      <w:divBdr>
        <w:top w:val="none" w:sz="0" w:space="0" w:color="auto"/>
        <w:left w:val="none" w:sz="0" w:space="0" w:color="auto"/>
        <w:bottom w:val="none" w:sz="0" w:space="0" w:color="auto"/>
        <w:right w:val="none" w:sz="0" w:space="0" w:color="auto"/>
      </w:divBdr>
    </w:div>
    <w:div w:id="2013071337">
      <w:bodyDiv w:val="1"/>
      <w:marLeft w:val="0"/>
      <w:marRight w:val="0"/>
      <w:marTop w:val="0"/>
      <w:marBottom w:val="0"/>
      <w:divBdr>
        <w:top w:val="none" w:sz="0" w:space="0" w:color="auto"/>
        <w:left w:val="none" w:sz="0" w:space="0" w:color="auto"/>
        <w:bottom w:val="none" w:sz="0" w:space="0" w:color="auto"/>
        <w:right w:val="none" w:sz="0" w:space="0" w:color="auto"/>
      </w:divBdr>
    </w:div>
    <w:div w:id="2041199929">
      <w:bodyDiv w:val="1"/>
      <w:marLeft w:val="0"/>
      <w:marRight w:val="0"/>
      <w:marTop w:val="0"/>
      <w:marBottom w:val="0"/>
      <w:divBdr>
        <w:top w:val="none" w:sz="0" w:space="0" w:color="auto"/>
        <w:left w:val="none" w:sz="0" w:space="0" w:color="auto"/>
        <w:bottom w:val="none" w:sz="0" w:space="0" w:color="auto"/>
        <w:right w:val="none" w:sz="0" w:space="0" w:color="auto"/>
      </w:divBdr>
    </w:div>
    <w:div w:id="2044285177">
      <w:bodyDiv w:val="1"/>
      <w:marLeft w:val="0"/>
      <w:marRight w:val="0"/>
      <w:marTop w:val="0"/>
      <w:marBottom w:val="0"/>
      <w:divBdr>
        <w:top w:val="none" w:sz="0" w:space="0" w:color="auto"/>
        <w:left w:val="none" w:sz="0" w:space="0" w:color="auto"/>
        <w:bottom w:val="none" w:sz="0" w:space="0" w:color="auto"/>
        <w:right w:val="none" w:sz="0" w:space="0" w:color="auto"/>
      </w:divBdr>
    </w:div>
    <w:div w:id="2047488610">
      <w:bodyDiv w:val="1"/>
      <w:marLeft w:val="0"/>
      <w:marRight w:val="0"/>
      <w:marTop w:val="0"/>
      <w:marBottom w:val="0"/>
      <w:divBdr>
        <w:top w:val="none" w:sz="0" w:space="0" w:color="auto"/>
        <w:left w:val="none" w:sz="0" w:space="0" w:color="auto"/>
        <w:bottom w:val="none" w:sz="0" w:space="0" w:color="auto"/>
        <w:right w:val="none" w:sz="0" w:space="0" w:color="auto"/>
      </w:divBdr>
    </w:div>
    <w:div w:id="2050062263">
      <w:bodyDiv w:val="1"/>
      <w:marLeft w:val="0"/>
      <w:marRight w:val="0"/>
      <w:marTop w:val="0"/>
      <w:marBottom w:val="0"/>
      <w:divBdr>
        <w:top w:val="none" w:sz="0" w:space="0" w:color="auto"/>
        <w:left w:val="none" w:sz="0" w:space="0" w:color="auto"/>
        <w:bottom w:val="none" w:sz="0" w:space="0" w:color="auto"/>
        <w:right w:val="none" w:sz="0" w:space="0" w:color="auto"/>
      </w:divBdr>
    </w:div>
    <w:div w:id="21062667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sherbrooke.ca/bulletins/lien/23928/ab7bdcdaf3001/aHR0cHM6Ly93d3cudXNoZXJicm9va2UuY2EvZW1wbG9pcy9vZmZyZS9uby8wODIzNw==" TargetMode="External"/><Relationship Id="rId18" Type="http://schemas.openxmlformats.org/officeDocument/2006/relationships/hyperlink" Target="https://www.usherbrooke.ca/emplois/offre/no/08238" TargetMode="External"/><Relationship Id="rId26" Type="http://schemas.openxmlformats.org/officeDocument/2006/relationships/hyperlink" Target="https://www.usherbrooke.ca/personnel/soutien/accommodements-et-mesures-adaptatives-pour-membres-du-personnel-en-situation-de-handicap/" TargetMode="External"/><Relationship Id="rId3" Type="http://schemas.openxmlformats.org/officeDocument/2006/relationships/styles" Target="styles.xml"/><Relationship Id="rId21" Type="http://schemas.openxmlformats.org/officeDocument/2006/relationships/hyperlink" Target="https://www.usherbrooke.ca/planification-strategique/" TargetMode="External"/><Relationship Id="rId7" Type="http://schemas.openxmlformats.org/officeDocument/2006/relationships/endnotes" Target="endnotes.xml"/><Relationship Id="rId12" Type="http://schemas.openxmlformats.org/officeDocument/2006/relationships/hyperlink" Target="https://www.usherbrooke.ca/recherche/fr/udes/themes-federateurs" TargetMode="External"/><Relationship Id="rId17" Type="http://schemas.openxmlformats.org/officeDocument/2006/relationships/hyperlink" Target="https://www.usherbrooke.ca/emplois/fileadmin/sites/emplois/crc/UdeS_CRC1_08238_English.pdf" TargetMode="External"/><Relationship Id="rId25" Type="http://schemas.openxmlformats.org/officeDocument/2006/relationships/hyperlink" Target="https://www.usherbrooke.ca/saric/fileadmin/sites/saric/documents/1-financement/chaires/crc/crc-cibles-edi.pdf" TargetMode="External"/><Relationship Id="rId2" Type="http://schemas.openxmlformats.org/officeDocument/2006/relationships/numbering" Target="numbering.xml"/><Relationship Id="rId16" Type="http://schemas.openxmlformats.org/officeDocument/2006/relationships/hyperlink" Target="https://www.usherbrooke.ca/bulletins/lien/23928/ab7bdcdaf3001/aHR0cHM6Ly93d3cudXNoZXJicm9va2UuY2EvZW1wbG9pcy9vZmZyZS9uby8wODIzOA==" TargetMode="External"/><Relationship Id="rId20" Type="http://schemas.openxmlformats.org/officeDocument/2006/relationships/hyperlink" Target="https://www.usherbrooke.ca/ed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sherbrooke.ca/emplois/offre/no/08238" TargetMode="External"/><Relationship Id="rId24" Type="http://schemas.openxmlformats.org/officeDocument/2006/relationships/hyperlink" Target="https://www.sshrc-crsh.gc.ca/funding-financement/merit_review-evaluation_du_merite/guidelines_research-lignes_directrices_recherche-fra.aspx" TargetMode="External"/><Relationship Id="rId5" Type="http://schemas.openxmlformats.org/officeDocument/2006/relationships/webSettings" Target="webSettings.xml"/><Relationship Id="rId15" Type="http://schemas.openxmlformats.org/officeDocument/2006/relationships/hyperlink" Target="https://www.usherbrooke.ca/emplois/offre/no/08237" TargetMode="External"/><Relationship Id="rId23" Type="http://schemas.openxmlformats.org/officeDocument/2006/relationships/hyperlink" Target="https://www.usherbrooke.ca/autochtones/" TargetMode="External"/><Relationship Id="rId28" Type="http://schemas.openxmlformats.org/officeDocument/2006/relationships/header" Target="header1.xml"/><Relationship Id="rId10" Type="http://schemas.openxmlformats.org/officeDocument/2006/relationships/hyperlink" Target="https://www.usherbrooke.ca/emplois/offre/no/08237" TargetMode="External"/><Relationship Id="rId19" Type="http://schemas.openxmlformats.org/officeDocument/2006/relationships/hyperlink" Target="https://www.usherbrooke.ca/recherche/fr/udes/caractere-distinctif/notre-approche-uniqu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sherbrooke.ca/emplois/fileadmin/sites/emplois/crc/UdeS_CRC1_08237_English.pdf" TargetMode="External"/><Relationship Id="rId22" Type="http://schemas.openxmlformats.org/officeDocument/2006/relationships/hyperlink" Target="https://www.usherbrooke.ca/saric/fileadmin/sites/saric/documents/4-politiques-reglements/edi/udes-plan-edi-recherche-23-26.pdf" TargetMode="External"/><Relationship Id="rId27" Type="http://schemas.openxmlformats.org/officeDocument/2006/relationships/hyperlink" Target="mailto:"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usherbrooke.ca/emplois" TargetMode="External"/><Relationship Id="rId2" Type="http://schemas.openxmlformats.org/officeDocument/2006/relationships/hyperlink" Target="https://www.usherbrooke.ca/emplois"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AB302-459C-4DAD-A61F-3EDE0EC7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1155</Words>
  <Characters>6357</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UdeS</dc:creator>
  <cp:lastModifiedBy>Janie Guillemette</cp:lastModifiedBy>
  <cp:revision>3</cp:revision>
  <cp:lastPrinted>2025-04-15T18:24:00Z</cp:lastPrinted>
  <dcterms:created xsi:type="dcterms:W3CDTF">2026-10-29T12:34:00Z</dcterms:created>
  <dcterms:modified xsi:type="dcterms:W3CDTF">2026-10-29T13:05:00Z</dcterms:modified>
</cp:coreProperties>
</file>